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6999EC14" w14:textId="77777777" w:rsidR="006F1BB0" w:rsidRDefault="006F1BB0" w:rsidP="00594E4C">
      <w:pPr>
        <w:jc w:val="center"/>
        <w:rPr>
          <w:rFonts w:ascii="Arial" w:hAnsi="Arial"/>
          <w:sz w:val="22"/>
          <w:szCs w:val="22"/>
        </w:rPr>
      </w:pP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0A1FC55F" w14:textId="77777777" w:rsidR="00594E4C" w:rsidRDefault="00594E4C" w:rsidP="00594E4C">
      <w:pPr>
        <w:jc w:val="center"/>
        <w:rPr>
          <w:rFonts w:ascii="Arial" w:hAnsi="Arial"/>
          <w:sz w:val="22"/>
          <w:szCs w:val="22"/>
        </w:rPr>
      </w:pP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102A404" w14:textId="77777777" w:rsidR="006F1BB0" w:rsidRDefault="006F1BB0" w:rsidP="00594E4C">
      <w:pPr>
        <w:jc w:val="center"/>
        <w:rPr>
          <w:rFonts w:ascii="Arial" w:hAnsi="Arial"/>
          <w:sz w:val="22"/>
          <w:szCs w:val="22"/>
        </w:rPr>
      </w:pPr>
    </w:p>
    <w:p w14:paraId="7CC7C2F4" w14:textId="4F052CCD" w:rsidR="00594E4C" w:rsidRDefault="00A3792F" w:rsidP="00594E4C">
      <w:pPr>
        <w:jc w:val="center"/>
        <w:rPr>
          <w:rFonts w:ascii="Arial" w:hAnsi="Arial"/>
          <w:sz w:val="22"/>
          <w:szCs w:val="22"/>
        </w:rPr>
      </w:pPr>
      <w:r>
        <w:rPr>
          <w:rFonts w:ascii="Arial" w:hAnsi="Arial"/>
          <w:sz w:val="22"/>
          <w:szCs w:val="22"/>
        </w:rPr>
        <w:t>October 21</w:t>
      </w:r>
      <w:r w:rsidR="00052870">
        <w:rPr>
          <w:rFonts w:ascii="Arial" w:hAnsi="Arial"/>
          <w:sz w:val="22"/>
          <w:szCs w:val="22"/>
        </w:rPr>
        <w:t>,</w:t>
      </w:r>
      <w:r w:rsidR="00247BEB">
        <w:rPr>
          <w:rFonts w:ascii="Arial" w:hAnsi="Arial"/>
          <w:sz w:val="22"/>
          <w:szCs w:val="22"/>
        </w:rPr>
        <w:t xml:space="preserve"> 2019</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7B00DCC6" w:rsidR="00D84B13" w:rsidRDefault="00594E4C" w:rsidP="00594E4C">
      <w:pPr>
        <w:rPr>
          <w:rFonts w:ascii="Arial" w:hAnsi="Arial"/>
          <w:sz w:val="22"/>
          <w:szCs w:val="22"/>
        </w:rPr>
      </w:pPr>
      <w:r>
        <w:rPr>
          <w:rFonts w:ascii="Arial" w:hAnsi="Arial"/>
          <w:sz w:val="22"/>
          <w:szCs w:val="22"/>
        </w:rPr>
        <w:t xml:space="preserve">W. Volz; </w:t>
      </w:r>
      <w:r w:rsidR="002D1F3F">
        <w:rPr>
          <w:rFonts w:ascii="Arial" w:hAnsi="Arial"/>
          <w:sz w:val="22"/>
          <w:szCs w:val="22"/>
        </w:rPr>
        <w:t>K. Whitfield</w:t>
      </w:r>
      <w:r w:rsidR="00D84B13">
        <w:rPr>
          <w:rFonts w:ascii="Arial" w:hAnsi="Arial"/>
          <w:sz w:val="22"/>
          <w:szCs w:val="22"/>
        </w:rPr>
        <w:t>; A. Wisniewski</w:t>
      </w:r>
    </w:p>
    <w:p w14:paraId="7CEEADD2" w14:textId="77777777" w:rsidR="00052870" w:rsidRDefault="00052870" w:rsidP="00594E4C">
      <w:pPr>
        <w:rPr>
          <w:rFonts w:ascii="Arial" w:hAnsi="Arial"/>
          <w:sz w:val="22"/>
          <w:szCs w:val="22"/>
        </w:rPr>
      </w:pPr>
    </w:p>
    <w:p w14:paraId="62D7B914" w14:textId="03EBB110" w:rsidR="00405435" w:rsidRDefault="00247BEB" w:rsidP="00405435">
      <w:pPr>
        <w:widowControl w:val="0"/>
        <w:autoSpaceDE w:val="0"/>
        <w:autoSpaceDN w:val="0"/>
        <w:adjustRightInd w:val="0"/>
        <w:spacing w:after="240"/>
        <w:rPr>
          <w:rFonts w:ascii="Arial" w:hAnsi="Arial" w:cs="Arial"/>
          <w:sz w:val="22"/>
          <w:szCs w:val="22"/>
        </w:rPr>
      </w:pPr>
      <w:r>
        <w:rPr>
          <w:rFonts w:ascii="Arial" w:hAnsi="Arial"/>
          <w:sz w:val="22"/>
          <w:szCs w:val="22"/>
        </w:rPr>
        <w:t>Gues</w:t>
      </w:r>
      <w:r w:rsidR="00D84B13">
        <w:rPr>
          <w:rFonts w:ascii="Arial" w:hAnsi="Arial"/>
          <w:sz w:val="22"/>
          <w:szCs w:val="22"/>
        </w:rPr>
        <w:t>ts</w:t>
      </w:r>
      <w:r>
        <w:rPr>
          <w:rFonts w:ascii="Arial" w:hAnsi="Arial"/>
          <w:sz w:val="22"/>
          <w:szCs w:val="22"/>
        </w:rPr>
        <w:t>:</w:t>
      </w:r>
      <w:r w:rsidR="00422025">
        <w:rPr>
          <w:rFonts w:ascii="Arial" w:hAnsi="Arial"/>
          <w:sz w:val="22"/>
          <w:szCs w:val="22"/>
        </w:rPr>
        <w:t xml:space="preserve"> </w:t>
      </w:r>
      <w:r w:rsidR="00052870">
        <w:rPr>
          <w:rFonts w:ascii="Arial" w:hAnsi="Arial"/>
          <w:sz w:val="22"/>
          <w:szCs w:val="22"/>
        </w:rPr>
        <w:t xml:space="preserve"> </w:t>
      </w:r>
      <w:r w:rsidR="00405435">
        <w:rPr>
          <w:rFonts w:ascii="Arial" w:hAnsi="Arial"/>
          <w:sz w:val="22"/>
          <w:szCs w:val="22"/>
        </w:rPr>
        <w:t xml:space="preserve">Boris </w:t>
      </w:r>
      <w:r w:rsidR="00E00CB3">
        <w:rPr>
          <w:rFonts w:ascii="Arial" w:hAnsi="Arial"/>
          <w:sz w:val="22"/>
          <w:szCs w:val="22"/>
        </w:rPr>
        <w:t>Baltes</w:t>
      </w:r>
      <w:r w:rsidR="00405435">
        <w:rPr>
          <w:rFonts w:ascii="Arial" w:hAnsi="Arial" w:cs="Arial"/>
          <w:sz w:val="26"/>
          <w:szCs w:val="26"/>
        </w:rPr>
        <w:t xml:space="preserve">, </w:t>
      </w:r>
      <w:r w:rsidR="00405435" w:rsidRPr="00405435">
        <w:rPr>
          <w:rFonts w:ascii="Arial" w:hAnsi="Arial" w:cs="Arial"/>
          <w:sz w:val="22"/>
          <w:szCs w:val="22"/>
        </w:rPr>
        <w:t xml:space="preserve">Associate Provost </w:t>
      </w:r>
      <w:r w:rsidR="00405435">
        <w:rPr>
          <w:rFonts w:ascii="Arial" w:hAnsi="Arial" w:cs="Arial"/>
          <w:sz w:val="22"/>
          <w:szCs w:val="22"/>
        </w:rPr>
        <w:t>and Co-chair, 2N SET Committee;</w:t>
      </w:r>
      <w:r w:rsidR="00405435" w:rsidRPr="00405435">
        <w:rPr>
          <w:rFonts w:ascii="Arial" w:hAnsi="Arial" w:cs="Arial"/>
          <w:sz w:val="22"/>
          <w:szCs w:val="22"/>
        </w:rPr>
        <w:t xml:space="preserve"> Laura Woodward, Director, Testing, Evaluation and Research Services; and Rita Casey, Associate Professor, Psychology, and Co-chair</w:t>
      </w:r>
      <w:r w:rsidR="001F529F">
        <w:rPr>
          <w:rFonts w:ascii="Arial" w:hAnsi="Arial" w:cs="Arial"/>
          <w:sz w:val="22"/>
          <w:szCs w:val="22"/>
        </w:rPr>
        <w:t>,</w:t>
      </w:r>
      <w:r w:rsidR="00470331" w:rsidRPr="00405435">
        <w:rPr>
          <w:rFonts w:ascii="Arial" w:hAnsi="Arial" w:cs="Arial"/>
          <w:sz w:val="22"/>
          <w:szCs w:val="22"/>
        </w:rPr>
        <w:t xml:space="preserve"> </w:t>
      </w:r>
      <w:r w:rsidR="00405435" w:rsidRPr="00405435">
        <w:rPr>
          <w:rFonts w:ascii="Arial" w:hAnsi="Arial" w:cs="Arial"/>
          <w:sz w:val="22"/>
          <w:szCs w:val="22"/>
        </w:rPr>
        <w:t>2N SET Committee</w:t>
      </w:r>
    </w:p>
    <w:p w14:paraId="76F4DE72" w14:textId="133284DF" w:rsidR="005E3105" w:rsidRDefault="005E3105" w:rsidP="00594E4C">
      <w:pPr>
        <w:rPr>
          <w:rFonts w:ascii="Arial" w:hAnsi="Arial"/>
          <w:sz w:val="22"/>
          <w:szCs w:val="22"/>
        </w:rPr>
      </w:pPr>
      <w:r>
        <w:rPr>
          <w:rFonts w:ascii="Arial" w:hAnsi="Arial"/>
          <w:sz w:val="22"/>
          <w:szCs w:val="22"/>
        </w:rPr>
        <w:t>The item marked with an asterisk const</w:t>
      </w:r>
      <w:r w:rsidR="00D06649">
        <w:rPr>
          <w:rFonts w:ascii="Arial" w:hAnsi="Arial"/>
          <w:sz w:val="22"/>
          <w:szCs w:val="22"/>
        </w:rPr>
        <w:t xml:space="preserve">itutes the Action of </w:t>
      </w:r>
      <w:r w:rsidR="008A5A17">
        <w:rPr>
          <w:rFonts w:ascii="Arial" w:hAnsi="Arial"/>
          <w:sz w:val="22"/>
          <w:szCs w:val="22"/>
        </w:rPr>
        <w:t>October 21</w:t>
      </w:r>
      <w:r>
        <w:rPr>
          <w:rFonts w:ascii="Arial" w:hAnsi="Arial"/>
          <w:sz w:val="22"/>
          <w:szCs w:val="22"/>
        </w:rPr>
        <w:t>, 2019.</w:t>
      </w:r>
    </w:p>
    <w:p w14:paraId="33A6F749" w14:textId="77777777" w:rsidR="00594E4C" w:rsidRDefault="00594E4C" w:rsidP="00594E4C">
      <w:pPr>
        <w:rPr>
          <w:rFonts w:ascii="Arial" w:hAnsi="Arial"/>
          <w:sz w:val="22"/>
          <w:szCs w:val="22"/>
        </w:rPr>
      </w:pPr>
    </w:p>
    <w:p w14:paraId="34D0A0AF" w14:textId="078D4BBD" w:rsidR="00470331" w:rsidRDefault="00405435" w:rsidP="00481760">
      <w:pPr>
        <w:pStyle w:val="ListParagraph"/>
        <w:numPr>
          <w:ilvl w:val="0"/>
          <w:numId w:val="1"/>
        </w:numPr>
        <w:ind w:left="540"/>
        <w:rPr>
          <w:rFonts w:ascii="Arial" w:hAnsi="Arial"/>
          <w:sz w:val="22"/>
          <w:szCs w:val="22"/>
        </w:rPr>
      </w:pPr>
      <w:r>
        <w:rPr>
          <w:rFonts w:ascii="Arial" w:hAnsi="Arial"/>
          <w:sz w:val="22"/>
          <w:szCs w:val="22"/>
          <w:u w:val="single"/>
        </w:rPr>
        <w:t>Discussion of Student Evaluation of Teaching</w:t>
      </w:r>
      <w:r>
        <w:rPr>
          <w:rFonts w:ascii="Arial" w:hAnsi="Arial"/>
          <w:sz w:val="22"/>
          <w:szCs w:val="22"/>
        </w:rPr>
        <w:t xml:space="preserve">:  </w:t>
      </w:r>
      <w:r w:rsidR="001F529F">
        <w:rPr>
          <w:rFonts w:ascii="Arial" w:hAnsi="Arial"/>
          <w:sz w:val="22"/>
          <w:szCs w:val="22"/>
        </w:rPr>
        <w:t>Mr. Balt</w:t>
      </w:r>
      <w:r w:rsidR="00E00CB3">
        <w:rPr>
          <w:rFonts w:ascii="Arial" w:hAnsi="Arial"/>
          <w:sz w:val="22"/>
          <w:szCs w:val="22"/>
        </w:rPr>
        <w:t>es</w:t>
      </w:r>
      <w:r w:rsidR="001F529F">
        <w:rPr>
          <w:rFonts w:ascii="Arial" w:hAnsi="Arial"/>
          <w:sz w:val="22"/>
          <w:szCs w:val="22"/>
        </w:rPr>
        <w:t>, Ms. Woodward, and Ms. Casey updated Polic</w:t>
      </w:r>
      <w:r w:rsidR="00481760">
        <w:rPr>
          <w:rFonts w:ascii="Arial" w:hAnsi="Arial"/>
          <w:sz w:val="22"/>
          <w:szCs w:val="22"/>
        </w:rPr>
        <w:t>y Committee on the work of the 2</w:t>
      </w:r>
      <w:r w:rsidR="001F529F">
        <w:rPr>
          <w:rFonts w:ascii="Arial" w:hAnsi="Arial"/>
          <w:sz w:val="22"/>
          <w:szCs w:val="22"/>
        </w:rPr>
        <w:t xml:space="preserve">N </w:t>
      </w:r>
      <w:r w:rsidR="00470331">
        <w:rPr>
          <w:rFonts w:ascii="Arial" w:hAnsi="Arial"/>
          <w:sz w:val="22"/>
          <w:szCs w:val="22"/>
        </w:rPr>
        <w:t xml:space="preserve">SET </w:t>
      </w:r>
      <w:r w:rsidR="00481760">
        <w:rPr>
          <w:rFonts w:ascii="Arial" w:hAnsi="Arial"/>
          <w:sz w:val="22"/>
          <w:szCs w:val="22"/>
        </w:rPr>
        <w:t>Committee.  The committee began meeting in fall 2018.  They put together a best practices page that is posted on the website.  Medians were added to the report because sometimes in smaller classes they are skewed.  The medians are in addition to the means.  The committee is trying to find new items for the SET</w:t>
      </w:r>
      <w:r w:rsidR="008D66D2">
        <w:rPr>
          <w:rFonts w:ascii="Arial" w:hAnsi="Arial"/>
          <w:sz w:val="22"/>
          <w:szCs w:val="22"/>
        </w:rPr>
        <w:t xml:space="preserve"> </w:t>
      </w:r>
      <w:r w:rsidR="00481760">
        <w:rPr>
          <w:rFonts w:ascii="Arial" w:hAnsi="Arial"/>
          <w:sz w:val="22"/>
          <w:szCs w:val="22"/>
        </w:rPr>
        <w:t xml:space="preserve">that are more robust to potential biases.  </w:t>
      </w:r>
      <w:r w:rsidR="004D450C">
        <w:rPr>
          <w:rFonts w:ascii="Arial" w:hAnsi="Arial"/>
          <w:sz w:val="22"/>
          <w:szCs w:val="22"/>
        </w:rPr>
        <w:t>Seven associations wrote a white paper that identifie</w:t>
      </w:r>
      <w:r w:rsidR="008D66D2">
        <w:rPr>
          <w:rFonts w:ascii="Arial" w:hAnsi="Arial"/>
          <w:sz w:val="22"/>
          <w:szCs w:val="22"/>
        </w:rPr>
        <w:t>d</w:t>
      </w:r>
      <w:r w:rsidR="00EE6D5E">
        <w:rPr>
          <w:rFonts w:ascii="Arial" w:hAnsi="Arial"/>
          <w:sz w:val="22"/>
          <w:szCs w:val="22"/>
        </w:rPr>
        <w:t xml:space="preserve"> universities at the forefront </w:t>
      </w:r>
      <w:r w:rsidR="00D038C8">
        <w:rPr>
          <w:rFonts w:ascii="Arial" w:hAnsi="Arial"/>
          <w:sz w:val="22"/>
          <w:szCs w:val="22"/>
        </w:rPr>
        <w:t xml:space="preserve">in </w:t>
      </w:r>
      <w:r w:rsidR="00EE6D5E">
        <w:rPr>
          <w:rFonts w:ascii="Arial" w:hAnsi="Arial"/>
          <w:sz w:val="22"/>
          <w:szCs w:val="22"/>
        </w:rPr>
        <w:t xml:space="preserve">the use of </w:t>
      </w:r>
      <w:r w:rsidR="004D450C">
        <w:rPr>
          <w:rFonts w:ascii="Arial" w:hAnsi="Arial"/>
          <w:sz w:val="22"/>
          <w:szCs w:val="22"/>
        </w:rPr>
        <w:t>SET</w:t>
      </w:r>
      <w:r w:rsidR="00EE6D5E">
        <w:rPr>
          <w:rFonts w:ascii="Arial" w:hAnsi="Arial"/>
          <w:sz w:val="22"/>
          <w:szCs w:val="22"/>
        </w:rPr>
        <w:t>s</w:t>
      </w:r>
      <w:r w:rsidR="004D450C">
        <w:rPr>
          <w:rFonts w:ascii="Arial" w:hAnsi="Arial"/>
          <w:sz w:val="22"/>
          <w:szCs w:val="22"/>
        </w:rPr>
        <w:t>.</w:t>
      </w:r>
      <w:r w:rsidR="008D66D2">
        <w:rPr>
          <w:rFonts w:ascii="Arial" w:hAnsi="Arial"/>
          <w:sz w:val="22"/>
          <w:szCs w:val="22"/>
        </w:rPr>
        <w:t xml:space="preserve">  The </w:t>
      </w:r>
      <w:r w:rsidR="00D038C8">
        <w:rPr>
          <w:rFonts w:ascii="Arial" w:hAnsi="Arial"/>
          <w:sz w:val="22"/>
          <w:szCs w:val="22"/>
        </w:rPr>
        <w:t xml:space="preserve">white </w:t>
      </w:r>
      <w:r w:rsidR="008D66D2">
        <w:rPr>
          <w:rFonts w:ascii="Arial" w:hAnsi="Arial"/>
          <w:sz w:val="22"/>
          <w:szCs w:val="22"/>
        </w:rPr>
        <w:t>pape</w:t>
      </w:r>
      <w:r w:rsidR="00D038C8">
        <w:rPr>
          <w:rFonts w:ascii="Arial" w:hAnsi="Arial"/>
          <w:sz w:val="22"/>
          <w:szCs w:val="22"/>
        </w:rPr>
        <w:t>r includes policies around SETs</w:t>
      </w:r>
      <w:r w:rsidR="008D66D2">
        <w:rPr>
          <w:rFonts w:ascii="Arial" w:hAnsi="Arial"/>
          <w:sz w:val="22"/>
          <w:szCs w:val="22"/>
        </w:rPr>
        <w:t xml:space="preserve"> as well as items. </w:t>
      </w:r>
      <w:r w:rsidR="00EE6D5E">
        <w:rPr>
          <w:rFonts w:ascii="Arial" w:hAnsi="Arial"/>
          <w:sz w:val="22"/>
          <w:szCs w:val="22"/>
        </w:rPr>
        <w:t xml:space="preserve"> </w:t>
      </w:r>
      <w:r w:rsidR="00DB3651">
        <w:rPr>
          <w:rFonts w:ascii="Arial" w:hAnsi="Arial"/>
          <w:sz w:val="22"/>
          <w:szCs w:val="22"/>
        </w:rPr>
        <w:t xml:space="preserve">Many universities do not use SETs in their merit decisions.  </w:t>
      </w:r>
    </w:p>
    <w:p w14:paraId="6CCC4493" w14:textId="77777777" w:rsidR="00470331" w:rsidRDefault="00470331" w:rsidP="00470331">
      <w:pPr>
        <w:pStyle w:val="ListParagraph"/>
        <w:ind w:left="540"/>
        <w:rPr>
          <w:rFonts w:ascii="Arial" w:hAnsi="Arial"/>
          <w:sz w:val="22"/>
          <w:szCs w:val="22"/>
          <w:u w:val="single"/>
        </w:rPr>
      </w:pPr>
    </w:p>
    <w:p w14:paraId="3919B399" w14:textId="46B46E0C" w:rsidR="005E3105" w:rsidRDefault="005D005F" w:rsidP="007D664C">
      <w:pPr>
        <w:pStyle w:val="ListParagraph"/>
        <w:ind w:left="540"/>
        <w:rPr>
          <w:rFonts w:ascii="Arial" w:hAnsi="Arial"/>
          <w:sz w:val="22"/>
          <w:szCs w:val="22"/>
        </w:rPr>
      </w:pPr>
      <w:r>
        <w:rPr>
          <w:rFonts w:ascii="Arial" w:hAnsi="Arial"/>
          <w:sz w:val="22"/>
          <w:szCs w:val="22"/>
        </w:rPr>
        <w:t>Ms. Beale noted that the announcement that went out appeared to invite the faculty to “pilot” a new online SET policy.  From discussions with Ms. Woodward, she understands that was not intended, but she did learn that the administration has been allowing any faculty to execute the SET online so long as their dean approves use of online for SET.  Ms. Beale noted that discussions in the past had pointed out many problems with online SETs compared to in-person SETs, especially regarding participation rates, reflection of negative views (students who are angry are more likely to respond to surveys and to respond negatively), and potential biases.  Mr. Baltes and Ms. Woodward noted that t</w:t>
      </w:r>
      <w:r w:rsidR="00D038C8">
        <w:rPr>
          <w:rFonts w:ascii="Arial" w:hAnsi="Arial"/>
          <w:sz w:val="22"/>
          <w:szCs w:val="22"/>
        </w:rPr>
        <w:t xml:space="preserve">he 2N </w:t>
      </w:r>
      <w:r>
        <w:rPr>
          <w:rFonts w:ascii="Arial" w:hAnsi="Arial"/>
          <w:sz w:val="22"/>
          <w:szCs w:val="22"/>
        </w:rPr>
        <w:t xml:space="preserve">SET </w:t>
      </w:r>
      <w:r w:rsidR="00D038C8">
        <w:rPr>
          <w:rFonts w:ascii="Arial" w:hAnsi="Arial"/>
          <w:sz w:val="22"/>
          <w:szCs w:val="22"/>
        </w:rPr>
        <w:t xml:space="preserve">committee </w:t>
      </w:r>
      <w:r w:rsidR="00470331">
        <w:rPr>
          <w:rFonts w:ascii="Arial" w:hAnsi="Arial"/>
          <w:sz w:val="22"/>
          <w:szCs w:val="22"/>
        </w:rPr>
        <w:t xml:space="preserve">has not supported having all SET evaluations be completed online in the past, but students who take online courses ordinarily complete </w:t>
      </w:r>
      <w:r w:rsidR="00DB3651">
        <w:rPr>
          <w:rFonts w:ascii="Arial" w:hAnsi="Arial"/>
          <w:sz w:val="22"/>
          <w:szCs w:val="22"/>
        </w:rPr>
        <w:t>the SET online</w:t>
      </w:r>
      <w:r w:rsidR="00470331">
        <w:rPr>
          <w:rFonts w:ascii="Arial" w:hAnsi="Arial"/>
          <w:sz w:val="22"/>
          <w:szCs w:val="22"/>
        </w:rPr>
        <w:t xml:space="preserve">.  If the new software works as well as expected, it may be worth considering whether allowing online as an option would be advisable. </w:t>
      </w:r>
      <w:r w:rsidR="00DB3651">
        <w:rPr>
          <w:rFonts w:ascii="Arial" w:hAnsi="Arial"/>
          <w:sz w:val="22"/>
          <w:szCs w:val="22"/>
        </w:rPr>
        <w:t xml:space="preserve"> </w:t>
      </w:r>
      <w:r>
        <w:rPr>
          <w:rFonts w:ascii="Arial" w:hAnsi="Arial"/>
          <w:sz w:val="22"/>
          <w:szCs w:val="22"/>
        </w:rPr>
        <w:t>The online SET form is the same as the pencil and paper version.  Mr. Baltes suggested some advantages, including flexibility of timing; ease of adding questions; speed of turnaround,</w:t>
      </w:r>
      <w:r w:rsidR="007D17C1">
        <w:rPr>
          <w:rFonts w:ascii="Arial" w:hAnsi="Arial"/>
          <w:sz w:val="22"/>
          <w:szCs w:val="22"/>
        </w:rPr>
        <w:t xml:space="preserve"> amount of individualized feedback students can provide,</w:t>
      </w:r>
      <w:r>
        <w:rPr>
          <w:rFonts w:ascii="Arial" w:hAnsi="Arial"/>
          <w:sz w:val="22"/>
          <w:szCs w:val="22"/>
        </w:rPr>
        <w:t xml:space="preserve"> and cost savings (machine rather than personnel handling paper files). </w:t>
      </w:r>
      <w:r w:rsidR="008D66D2">
        <w:rPr>
          <w:rFonts w:ascii="Arial" w:hAnsi="Arial"/>
          <w:sz w:val="22"/>
          <w:szCs w:val="22"/>
        </w:rPr>
        <w:t xml:space="preserve"> </w:t>
      </w:r>
      <w:r w:rsidR="00877A5C">
        <w:rPr>
          <w:rFonts w:ascii="Arial" w:hAnsi="Arial"/>
          <w:sz w:val="22"/>
          <w:szCs w:val="22"/>
        </w:rPr>
        <w:t>Ms. Casey noted that the Medical School has courses that are taught by several faculty</w:t>
      </w:r>
      <w:r w:rsidR="008D66D2">
        <w:rPr>
          <w:rFonts w:ascii="Arial" w:hAnsi="Arial"/>
          <w:sz w:val="22"/>
          <w:szCs w:val="22"/>
        </w:rPr>
        <w:t xml:space="preserve"> and t</w:t>
      </w:r>
      <w:r w:rsidR="00877A5C">
        <w:rPr>
          <w:rFonts w:ascii="Arial" w:hAnsi="Arial"/>
          <w:sz w:val="22"/>
          <w:szCs w:val="22"/>
        </w:rPr>
        <w:t>he current SET does not capture that very well</w:t>
      </w:r>
      <w:r>
        <w:rPr>
          <w:rFonts w:ascii="Arial" w:hAnsi="Arial"/>
          <w:sz w:val="22"/>
          <w:szCs w:val="22"/>
        </w:rPr>
        <w:t>, though</w:t>
      </w:r>
      <w:r w:rsidR="00877A5C">
        <w:rPr>
          <w:rFonts w:ascii="Arial" w:hAnsi="Arial"/>
          <w:sz w:val="22"/>
          <w:szCs w:val="22"/>
        </w:rPr>
        <w:t xml:space="preserve"> Ms. Woodward </w:t>
      </w:r>
      <w:r>
        <w:rPr>
          <w:rFonts w:ascii="Arial" w:hAnsi="Arial"/>
          <w:sz w:val="22"/>
          <w:szCs w:val="22"/>
        </w:rPr>
        <w:t xml:space="preserve">added that </w:t>
      </w:r>
      <w:r w:rsidR="00877A5C">
        <w:rPr>
          <w:rFonts w:ascii="Arial" w:hAnsi="Arial"/>
          <w:sz w:val="22"/>
          <w:szCs w:val="22"/>
        </w:rPr>
        <w:t>th</w:t>
      </w:r>
      <w:r w:rsidR="00F9270F">
        <w:rPr>
          <w:rFonts w:ascii="Arial" w:hAnsi="Arial"/>
          <w:sz w:val="22"/>
          <w:szCs w:val="22"/>
        </w:rPr>
        <w:t xml:space="preserve">e Medical School has </w:t>
      </w:r>
      <w:r w:rsidR="00877A5C">
        <w:rPr>
          <w:rFonts w:ascii="Arial" w:hAnsi="Arial"/>
          <w:sz w:val="22"/>
          <w:szCs w:val="22"/>
        </w:rPr>
        <w:t xml:space="preserve">a </w:t>
      </w:r>
      <w:r w:rsidR="007217F9">
        <w:rPr>
          <w:rFonts w:ascii="Arial" w:hAnsi="Arial"/>
          <w:sz w:val="22"/>
          <w:szCs w:val="22"/>
        </w:rPr>
        <w:t xml:space="preserve">special form </w:t>
      </w:r>
      <w:r w:rsidR="00F9270F">
        <w:rPr>
          <w:rFonts w:ascii="Arial" w:hAnsi="Arial"/>
          <w:sz w:val="22"/>
          <w:szCs w:val="22"/>
        </w:rPr>
        <w:t xml:space="preserve">on which </w:t>
      </w:r>
      <w:r w:rsidR="00877A5C">
        <w:rPr>
          <w:rFonts w:ascii="Arial" w:hAnsi="Arial"/>
          <w:sz w:val="22"/>
          <w:szCs w:val="22"/>
        </w:rPr>
        <w:t xml:space="preserve">students can evaluate all </w:t>
      </w:r>
      <w:r w:rsidR="00F9270F">
        <w:rPr>
          <w:rFonts w:ascii="Arial" w:hAnsi="Arial"/>
          <w:sz w:val="22"/>
          <w:szCs w:val="22"/>
        </w:rPr>
        <w:t xml:space="preserve">the </w:t>
      </w:r>
      <w:r w:rsidR="00877A5C">
        <w:rPr>
          <w:rFonts w:ascii="Arial" w:hAnsi="Arial"/>
          <w:sz w:val="22"/>
          <w:szCs w:val="22"/>
        </w:rPr>
        <w:t xml:space="preserve">instructors in </w:t>
      </w:r>
      <w:r w:rsidR="00F9270F">
        <w:rPr>
          <w:rFonts w:ascii="Arial" w:hAnsi="Arial"/>
          <w:sz w:val="22"/>
          <w:szCs w:val="22"/>
        </w:rPr>
        <w:t>one</w:t>
      </w:r>
      <w:r w:rsidR="00877A5C">
        <w:rPr>
          <w:rFonts w:ascii="Arial" w:hAnsi="Arial"/>
          <w:sz w:val="22"/>
          <w:szCs w:val="22"/>
        </w:rPr>
        <w:t xml:space="preserve"> course.  </w:t>
      </w:r>
      <w:r w:rsidR="007217F9">
        <w:rPr>
          <w:rFonts w:ascii="Arial" w:hAnsi="Arial"/>
          <w:sz w:val="22"/>
          <w:szCs w:val="22"/>
        </w:rPr>
        <w:t xml:space="preserve">The new </w:t>
      </w:r>
      <w:r>
        <w:rPr>
          <w:rFonts w:ascii="Arial" w:hAnsi="Arial"/>
          <w:sz w:val="22"/>
          <w:szCs w:val="22"/>
        </w:rPr>
        <w:t>software should permit the university to</w:t>
      </w:r>
      <w:r w:rsidR="00C53B0C">
        <w:rPr>
          <w:rFonts w:ascii="Arial" w:hAnsi="Arial"/>
          <w:sz w:val="22"/>
          <w:szCs w:val="22"/>
        </w:rPr>
        <w:t xml:space="preserve"> </w:t>
      </w:r>
      <w:r w:rsidR="007217F9">
        <w:rPr>
          <w:rFonts w:ascii="Arial" w:hAnsi="Arial"/>
          <w:sz w:val="22"/>
          <w:szCs w:val="22"/>
        </w:rPr>
        <w:t xml:space="preserve">evaluate </w:t>
      </w:r>
      <w:r w:rsidR="00557319">
        <w:rPr>
          <w:rFonts w:ascii="Arial" w:hAnsi="Arial"/>
          <w:sz w:val="22"/>
          <w:szCs w:val="22"/>
        </w:rPr>
        <w:t>special courses and ask questions that relate to only one group</w:t>
      </w:r>
      <w:r w:rsidR="00C53B0C">
        <w:rPr>
          <w:rFonts w:ascii="Arial" w:hAnsi="Arial"/>
          <w:sz w:val="22"/>
          <w:szCs w:val="22"/>
        </w:rPr>
        <w:t xml:space="preserve"> of students.  Ms. Casey commented that </w:t>
      </w:r>
      <w:r w:rsidR="009F6329">
        <w:rPr>
          <w:rFonts w:ascii="Arial" w:hAnsi="Arial"/>
          <w:sz w:val="22"/>
          <w:szCs w:val="22"/>
        </w:rPr>
        <w:t xml:space="preserve">this would address the fact that </w:t>
      </w:r>
      <w:r w:rsidR="00C53B0C">
        <w:rPr>
          <w:rFonts w:ascii="Arial" w:hAnsi="Arial"/>
          <w:sz w:val="22"/>
          <w:szCs w:val="22"/>
        </w:rPr>
        <w:t xml:space="preserve">there is a vast difference between taking a lab course and a large lecture class.  Ms. Beale </w:t>
      </w:r>
      <w:r w:rsidR="002B10EF">
        <w:rPr>
          <w:rFonts w:ascii="Arial" w:hAnsi="Arial"/>
          <w:sz w:val="22"/>
          <w:szCs w:val="22"/>
        </w:rPr>
        <w:t>noted that</w:t>
      </w:r>
      <w:r w:rsidR="00C53B0C">
        <w:rPr>
          <w:rFonts w:ascii="Arial" w:hAnsi="Arial"/>
          <w:sz w:val="22"/>
          <w:szCs w:val="22"/>
        </w:rPr>
        <w:t xml:space="preserve"> the paper form and the online form could be changed </w:t>
      </w:r>
      <w:r>
        <w:rPr>
          <w:rFonts w:ascii="Arial" w:hAnsi="Arial"/>
          <w:sz w:val="22"/>
          <w:szCs w:val="22"/>
        </w:rPr>
        <w:t xml:space="preserve">rather easily </w:t>
      </w:r>
      <w:r w:rsidR="00C53B0C">
        <w:rPr>
          <w:rFonts w:ascii="Arial" w:hAnsi="Arial"/>
          <w:sz w:val="22"/>
          <w:szCs w:val="22"/>
        </w:rPr>
        <w:t>to include questions for specific types of courses</w:t>
      </w:r>
      <w:r w:rsidR="00463D8F">
        <w:rPr>
          <w:rFonts w:ascii="Arial" w:hAnsi="Arial"/>
          <w:sz w:val="22"/>
          <w:szCs w:val="22"/>
        </w:rPr>
        <w:t>.</w:t>
      </w:r>
    </w:p>
    <w:p w14:paraId="1B2484A8" w14:textId="77777777" w:rsidR="00332F0C" w:rsidRDefault="00332F0C" w:rsidP="007D664C">
      <w:pPr>
        <w:ind w:left="540"/>
        <w:rPr>
          <w:rFonts w:ascii="Arial" w:hAnsi="Arial"/>
          <w:sz w:val="22"/>
          <w:szCs w:val="22"/>
        </w:rPr>
      </w:pPr>
    </w:p>
    <w:p w14:paraId="3B3A9973" w14:textId="57D1DE50" w:rsidR="006F1BB0" w:rsidRDefault="005D005F" w:rsidP="007D664C">
      <w:pPr>
        <w:ind w:left="540"/>
        <w:rPr>
          <w:rFonts w:ascii="Arial" w:hAnsi="Arial"/>
          <w:sz w:val="22"/>
          <w:szCs w:val="22"/>
        </w:rPr>
      </w:pPr>
      <w:r>
        <w:rPr>
          <w:rFonts w:ascii="Arial" w:hAnsi="Arial"/>
          <w:sz w:val="22"/>
          <w:szCs w:val="22"/>
        </w:rPr>
        <w:t>Various commenters noted that the SET question</w:t>
      </w:r>
      <w:r w:rsidR="007D17C1">
        <w:rPr>
          <w:rFonts w:ascii="Arial" w:hAnsi="Arial"/>
          <w:sz w:val="22"/>
          <w:szCs w:val="22"/>
        </w:rPr>
        <w:t>n</w:t>
      </w:r>
      <w:r>
        <w:rPr>
          <w:rFonts w:ascii="Arial" w:hAnsi="Arial"/>
          <w:sz w:val="22"/>
          <w:szCs w:val="22"/>
        </w:rPr>
        <w:t>aire</w:t>
      </w:r>
      <w:r w:rsidR="00E14CFD">
        <w:rPr>
          <w:rFonts w:ascii="Arial" w:hAnsi="Arial"/>
          <w:sz w:val="22"/>
          <w:szCs w:val="22"/>
        </w:rPr>
        <w:t xml:space="preserve"> is used to </w:t>
      </w:r>
      <w:r w:rsidR="00A26873">
        <w:rPr>
          <w:rFonts w:ascii="Arial" w:hAnsi="Arial"/>
          <w:sz w:val="22"/>
          <w:szCs w:val="22"/>
        </w:rPr>
        <w:t xml:space="preserve">make important decisions for promotion </w:t>
      </w:r>
      <w:r w:rsidR="00E14CFD">
        <w:rPr>
          <w:rFonts w:ascii="Arial" w:hAnsi="Arial"/>
          <w:sz w:val="22"/>
          <w:szCs w:val="22"/>
        </w:rPr>
        <w:t xml:space="preserve">and merit increases but it does </w:t>
      </w:r>
      <w:r w:rsidR="00A26873">
        <w:rPr>
          <w:rFonts w:ascii="Arial" w:hAnsi="Arial"/>
          <w:sz w:val="22"/>
          <w:szCs w:val="22"/>
        </w:rPr>
        <w:t xml:space="preserve">not </w:t>
      </w:r>
      <w:r>
        <w:rPr>
          <w:rFonts w:ascii="Arial" w:hAnsi="Arial"/>
          <w:sz w:val="22"/>
          <w:szCs w:val="22"/>
        </w:rPr>
        <w:t>help</w:t>
      </w:r>
      <w:r w:rsidR="00696288">
        <w:rPr>
          <w:rFonts w:ascii="Arial" w:hAnsi="Arial"/>
          <w:sz w:val="22"/>
          <w:szCs w:val="22"/>
        </w:rPr>
        <w:t xml:space="preserve"> instructor</w:t>
      </w:r>
      <w:r w:rsidR="0078216F">
        <w:rPr>
          <w:rFonts w:ascii="Arial" w:hAnsi="Arial"/>
          <w:sz w:val="22"/>
          <w:szCs w:val="22"/>
        </w:rPr>
        <w:t>s</w:t>
      </w:r>
      <w:r w:rsidR="00696288">
        <w:rPr>
          <w:rFonts w:ascii="Arial" w:hAnsi="Arial"/>
          <w:sz w:val="22"/>
          <w:szCs w:val="22"/>
        </w:rPr>
        <w:t xml:space="preserve"> </w:t>
      </w:r>
      <w:r>
        <w:rPr>
          <w:rFonts w:ascii="Arial" w:hAnsi="Arial"/>
          <w:sz w:val="22"/>
          <w:szCs w:val="22"/>
        </w:rPr>
        <w:t xml:space="preserve">identify </w:t>
      </w:r>
      <w:r w:rsidR="00DA51D8">
        <w:rPr>
          <w:rFonts w:ascii="Arial" w:hAnsi="Arial"/>
          <w:sz w:val="22"/>
          <w:szCs w:val="22"/>
        </w:rPr>
        <w:t xml:space="preserve">what </w:t>
      </w:r>
      <w:r w:rsidR="0078216F">
        <w:rPr>
          <w:rFonts w:ascii="Arial" w:hAnsi="Arial"/>
          <w:sz w:val="22"/>
          <w:szCs w:val="22"/>
        </w:rPr>
        <w:t xml:space="preserve">is needed </w:t>
      </w:r>
      <w:r w:rsidR="00A26873">
        <w:rPr>
          <w:rFonts w:ascii="Arial" w:hAnsi="Arial"/>
          <w:sz w:val="22"/>
          <w:szCs w:val="22"/>
        </w:rPr>
        <w:t xml:space="preserve">to </w:t>
      </w:r>
    </w:p>
    <w:p w14:paraId="55B471C1" w14:textId="64AC9F11" w:rsidR="006F1BB0" w:rsidRDefault="006F1BB0" w:rsidP="006F1BB0">
      <w:pPr>
        <w:ind w:left="90"/>
        <w:rPr>
          <w:rFonts w:ascii="Arial" w:hAnsi="Arial"/>
          <w:sz w:val="22"/>
          <w:szCs w:val="22"/>
        </w:rPr>
      </w:pPr>
      <w:r>
        <w:rPr>
          <w:rFonts w:ascii="Arial" w:hAnsi="Arial"/>
          <w:sz w:val="22"/>
          <w:szCs w:val="22"/>
        </w:rPr>
        <w:lastRenderedPageBreak/>
        <w:t>Proceedings of the Policy Committee – October 21,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51FFFD7E" w14:textId="77777777" w:rsidR="006F1BB0" w:rsidRDefault="006F1BB0" w:rsidP="006F1BB0">
      <w:pPr>
        <w:ind w:left="90"/>
        <w:rPr>
          <w:rFonts w:ascii="Arial" w:hAnsi="Arial"/>
          <w:sz w:val="22"/>
          <w:szCs w:val="22"/>
        </w:rPr>
      </w:pPr>
    </w:p>
    <w:p w14:paraId="3D17D562" w14:textId="77777777" w:rsidR="006F1BB0" w:rsidRDefault="006F1BB0" w:rsidP="006F1BB0">
      <w:pPr>
        <w:ind w:left="90"/>
        <w:rPr>
          <w:rFonts w:ascii="Arial" w:hAnsi="Arial"/>
          <w:sz w:val="22"/>
          <w:szCs w:val="22"/>
        </w:rPr>
      </w:pPr>
    </w:p>
    <w:p w14:paraId="067CCD09" w14:textId="2D55512C" w:rsidR="006F1BB0" w:rsidRDefault="006F1BB0" w:rsidP="007D664C">
      <w:pPr>
        <w:ind w:left="540"/>
        <w:rPr>
          <w:rFonts w:ascii="Arial" w:hAnsi="Arial"/>
          <w:sz w:val="22"/>
          <w:szCs w:val="22"/>
        </w:rPr>
      </w:pPr>
      <w:proofErr w:type="gramStart"/>
      <w:r>
        <w:rPr>
          <w:rFonts w:ascii="Arial" w:hAnsi="Arial"/>
          <w:sz w:val="22"/>
          <w:szCs w:val="22"/>
        </w:rPr>
        <w:t>improve</w:t>
      </w:r>
      <w:proofErr w:type="gramEnd"/>
      <w:r>
        <w:rPr>
          <w:rFonts w:ascii="Arial" w:hAnsi="Arial"/>
          <w:sz w:val="22"/>
          <w:szCs w:val="22"/>
        </w:rPr>
        <w:t xml:space="preserve"> their teaching.  Ms. hoogland suggested that the SET instrument suffers some of the problems of grade inflation, because nothing in the survey suggests that students should</w:t>
      </w:r>
    </w:p>
    <w:p w14:paraId="5D2BF062" w14:textId="70E24D2A" w:rsidR="005F1057" w:rsidRDefault="005D005F" w:rsidP="007D664C">
      <w:pPr>
        <w:ind w:left="540"/>
        <w:rPr>
          <w:rFonts w:ascii="Arial" w:hAnsi="Arial"/>
          <w:sz w:val="22"/>
          <w:szCs w:val="22"/>
        </w:rPr>
      </w:pPr>
      <w:proofErr w:type="gramStart"/>
      <w:r>
        <w:rPr>
          <w:rFonts w:ascii="Arial" w:hAnsi="Arial"/>
          <w:sz w:val="22"/>
          <w:szCs w:val="22"/>
        </w:rPr>
        <w:t>consider</w:t>
      </w:r>
      <w:proofErr w:type="gramEnd"/>
      <w:r>
        <w:rPr>
          <w:rFonts w:ascii="Arial" w:hAnsi="Arial"/>
          <w:sz w:val="22"/>
          <w:szCs w:val="22"/>
        </w:rPr>
        <w:t xml:space="preserve"> themselves</w:t>
      </w:r>
      <w:r w:rsidR="00A26873">
        <w:rPr>
          <w:rFonts w:ascii="Arial" w:hAnsi="Arial"/>
          <w:sz w:val="22"/>
          <w:szCs w:val="22"/>
        </w:rPr>
        <w:t xml:space="preserve"> responsible for their own learning and that they should be held accountable.  Faculty are</w:t>
      </w:r>
      <w:r>
        <w:rPr>
          <w:rFonts w:ascii="Arial" w:hAnsi="Arial"/>
          <w:sz w:val="22"/>
          <w:szCs w:val="22"/>
        </w:rPr>
        <w:t xml:space="preserve"> also </w:t>
      </w:r>
      <w:r w:rsidR="00A26873">
        <w:rPr>
          <w:rFonts w:ascii="Arial" w:hAnsi="Arial"/>
          <w:sz w:val="22"/>
          <w:szCs w:val="22"/>
        </w:rPr>
        <w:t xml:space="preserve">concerned about the </w:t>
      </w:r>
      <w:r>
        <w:rPr>
          <w:rFonts w:ascii="Arial" w:hAnsi="Arial"/>
          <w:sz w:val="22"/>
          <w:szCs w:val="22"/>
        </w:rPr>
        <w:t xml:space="preserve">use of SETs to make </w:t>
      </w:r>
      <w:r w:rsidR="005F1057">
        <w:rPr>
          <w:rFonts w:ascii="Arial" w:hAnsi="Arial"/>
          <w:sz w:val="22"/>
          <w:szCs w:val="22"/>
        </w:rPr>
        <w:t xml:space="preserve">statistically </w:t>
      </w:r>
      <w:r>
        <w:rPr>
          <w:rFonts w:ascii="Arial" w:hAnsi="Arial"/>
          <w:sz w:val="22"/>
          <w:szCs w:val="22"/>
        </w:rPr>
        <w:t xml:space="preserve">inappropriate </w:t>
      </w:r>
      <w:r w:rsidR="00A26873">
        <w:rPr>
          <w:rFonts w:ascii="Arial" w:hAnsi="Arial"/>
          <w:sz w:val="22"/>
          <w:szCs w:val="22"/>
        </w:rPr>
        <w:t>comparison</w:t>
      </w:r>
      <w:r w:rsidR="005F1057">
        <w:rPr>
          <w:rFonts w:ascii="Arial" w:hAnsi="Arial"/>
          <w:sz w:val="22"/>
          <w:szCs w:val="22"/>
        </w:rPr>
        <w:t>s</w:t>
      </w:r>
      <w:r w:rsidR="00A26873">
        <w:rPr>
          <w:rFonts w:ascii="Arial" w:hAnsi="Arial"/>
          <w:sz w:val="22"/>
          <w:szCs w:val="22"/>
        </w:rPr>
        <w:t xml:space="preserve"> across</w:t>
      </w:r>
      <w:r w:rsidR="005F1057">
        <w:rPr>
          <w:rFonts w:ascii="Arial" w:hAnsi="Arial"/>
          <w:sz w:val="22"/>
          <w:szCs w:val="22"/>
        </w:rPr>
        <w:t xml:space="preserve"> </w:t>
      </w:r>
      <w:r w:rsidR="00A26873">
        <w:rPr>
          <w:rFonts w:ascii="Arial" w:hAnsi="Arial"/>
          <w:sz w:val="22"/>
          <w:szCs w:val="22"/>
        </w:rPr>
        <w:t>disciplines and across class types and sizes.</w:t>
      </w:r>
      <w:r w:rsidR="005F1057">
        <w:rPr>
          <w:rFonts w:ascii="Arial" w:hAnsi="Arial"/>
          <w:sz w:val="22"/>
          <w:szCs w:val="22"/>
        </w:rPr>
        <w:t xml:space="preserve">  The SET evaluation does not encourage the kind of reflection that forms an important part of learning.</w:t>
      </w:r>
    </w:p>
    <w:p w14:paraId="32D90D94" w14:textId="77777777" w:rsidR="005F1057" w:rsidRDefault="005F1057" w:rsidP="00B12BFC">
      <w:pPr>
        <w:ind w:left="540"/>
        <w:rPr>
          <w:rFonts w:ascii="Arial" w:hAnsi="Arial"/>
          <w:sz w:val="22"/>
          <w:szCs w:val="22"/>
        </w:rPr>
      </w:pPr>
    </w:p>
    <w:p w14:paraId="51FAE24C" w14:textId="7388EA0E" w:rsidR="005E3105" w:rsidRDefault="004D516A" w:rsidP="007D664C">
      <w:pPr>
        <w:ind w:left="540"/>
        <w:rPr>
          <w:rFonts w:ascii="Arial" w:hAnsi="Arial"/>
          <w:sz w:val="22"/>
          <w:szCs w:val="22"/>
        </w:rPr>
      </w:pPr>
      <w:r>
        <w:rPr>
          <w:rFonts w:ascii="Arial" w:hAnsi="Arial"/>
          <w:sz w:val="22"/>
          <w:szCs w:val="22"/>
        </w:rPr>
        <w:t>Provost Whitfield interjected saying that p</w:t>
      </w:r>
      <w:r w:rsidR="00E77D32">
        <w:rPr>
          <w:rFonts w:ascii="Arial" w:hAnsi="Arial"/>
          <w:sz w:val="22"/>
          <w:szCs w:val="22"/>
        </w:rPr>
        <w:t xml:space="preserve">eople put their own bias into whatever assessment instrument is used.  The bigger issue is how the information is thought about.  </w:t>
      </w:r>
      <w:r w:rsidR="00347F85">
        <w:rPr>
          <w:rFonts w:ascii="Arial" w:hAnsi="Arial"/>
          <w:sz w:val="22"/>
          <w:szCs w:val="22"/>
        </w:rPr>
        <w:t xml:space="preserve">Either you won’t get any </w:t>
      </w:r>
      <w:r w:rsidR="00E77D32">
        <w:rPr>
          <w:rFonts w:ascii="Arial" w:hAnsi="Arial"/>
          <w:sz w:val="22"/>
          <w:szCs w:val="22"/>
        </w:rPr>
        <w:t xml:space="preserve">feedback from students or the feedback will be biased. </w:t>
      </w:r>
      <w:r w:rsidR="00344416">
        <w:rPr>
          <w:rFonts w:ascii="Arial" w:hAnsi="Arial"/>
          <w:sz w:val="22"/>
          <w:szCs w:val="22"/>
        </w:rPr>
        <w:t xml:space="preserve"> </w:t>
      </w:r>
      <w:r>
        <w:rPr>
          <w:rFonts w:ascii="Arial" w:hAnsi="Arial"/>
          <w:sz w:val="22"/>
          <w:szCs w:val="22"/>
        </w:rPr>
        <w:t xml:space="preserve">What </w:t>
      </w:r>
      <w:r w:rsidR="00A753B3">
        <w:rPr>
          <w:rFonts w:ascii="Arial" w:hAnsi="Arial"/>
          <w:sz w:val="22"/>
          <w:szCs w:val="22"/>
        </w:rPr>
        <w:t>is more important is how the information is used.</w:t>
      </w:r>
      <w:r w:rsidR="00344416">
        <w:rPr>
          <w:rFonts w:ascii="Arial" w:hAnsi="Arial"/>
          <w:sz w:val="22"/>
          <w:szCs w:val="22"/>
        </w:rPr>
        <w:t xml:space="preserve"> </w:t>
      </w:r>
      <w:r w:rsidR="00A753B3">
        <w:rPr>
          <w:rFonts w:ascii="Arial" w:hAnsi="Arial"/>
          <w:sz w:val="22"/>
          <w:szCs w:val="22"/>
        </w:rPr>
        <w:t xml:space="preserve"> How do you weigh it?</w:t>
      </w:r>
      <w:r>
        <w:rPr>
          <w:rFonts w:ascii="Arial" w:hAnsi="Arial"/>
          <w:sz w:val="22"/>
          <w:szCs w:val="22"/>
        </w:rPr>
        <w:t xml:space="preserve">  Is there training for the people reading the information and providing </w:t>
      </w:r>
      <w:r w:rsidR="00344416">
        <w:rPr>
          <w:rFonts w:ascii="Arial" w:hAnsi="Arial"/>
          <w:sz w:val="22"/>
          <w:szCs w:val="22"/>
        </w:rPr>
        <w:t xml:space="preserve">an </w:t>
      </w:r>
      <w:r>
        <w:rPr>
          <w:rFonts w:ascii="Arial" w:hAnsi="Arial"/>
          <w:sz w:val="22"/>
          <w:szCs w:val="22"/>
        </w:rPr>
        <w:t xml:space="preserve">assessment?  </w:t>
      </w:r>
      <w:r w:rsidR="00347F85">
        <w:rPr>
          <w:rFonts w:ascii="Arial" w:hAnsi="Arial"/>
          <w:sz w:val="22"/>
          <w:szCs w:val="22"/>
        </w:rPr>
        <w:t xml:space="preserve">Do we have standards and basic practices for how </w:t>
      </w:r>
      <w:r w:rsidR="00344416">
        <w:rPr>
          <w:rFonts w:ascii="Arial" w:hAnsi="Arial"/>
          <w:sz w:val="22"/>
          <w:szCs w:val="22"/>
        </w:rPr>
        <w:t>to</w:t>
      </w:r>
      <w:r w:rsidR="00347F85">
        <w:rPr>
          <w:rFonts w:ascii="Arial" w:hAnsi="Arial"/>
          <w:sz w:val="22"/>
          <w:szCs w:val="22"/>
        </w:rPr>
        <w:t xml:space="preserve"> think about those things</w:t>
      </w:r>
      <w:r w:rsidR="00344416">
        <w:rPr>
          <w:rFonts w:ascii="Arial" w:hAnsi="Arial"/>
          <w:sz w:val="22"/>
          <w:szCs w:val="22"/>
        </w:rPr>
        <w:t xml:space="preserve">, such as </w:t>
      </w:r>
      <w:r w:rsidR="00347F85">
        <w:rPr>
          <w:rFonts w:ascii="Arial" w:hAnsi="Arial"/>
          <w:sz w:val="22"/>
          <w:szCs w:val="22"/>
        </w:rPr>
        <w:t xml:space="preserve">the basic statistical pieces of using median versus using </w:t>
      </w:r>
      <w:proofErr w:type="gramStart"/>
      <w:r w:rsidR="00347F85">
        <w:rPr>
          <w:rFonts w:ascii="Arial" w:hAnsi="Arial"/>
          <w:sz w:val="22"/>
          <w:szCs w:val="22"/>
        </w:rPr>
        <w:t>means.</w:t>
      </w:r>
      <w:proofErr w:type="gramEnd"/>
      <w:r w:rsidR="00347F85">
        <w:rPr>
          <w:rFonts w:ascii="Arial" w:hAnsi="Arial"/>
          <w:sz w:val="22"/>
          <w:szCs w:val="22"/>
        </w:rPr>
        <w:t xml:space="preserve">  You start to get a slightly different picture.  For the ones that are bad are there wa</w:t>
      </w:r>
      <w:r w:rsidR="002E0F22">
        <w:rPr>
          <w:rFonts w:ascii="Arial" w:hAnsi="Arial"/>
          <w:sz w:val="22"/>
          <w:szCs w:val="22"/>
        </w:rPr>
        <w:t xml:space="preserve">ys that give you indicators </w:t>
      </w:r>
      <w:r w:rsidR="007D17C1">
        <w:rPr>
          <w:rFonts w:ascii="Arial" w:hAnsi="Arial"/>
          <w:sz w:val="22"/>
          <w:szCs w:val="22"/>
        </w:rPr>
        <w:t>for</w:t>
      </w:r>
      <w:r w:rsidR="002E0F22">
        <w:rPr>
          <w:rFonts w:ascii="Arial" w:hAnsi="Arial"/>
          <w:sz w:val="22"/>
          <w:szCs w:val="22"/>
        </w:rPr>
        <w:t xml:space="preserve"> the next level</w:t>
      </w:r>
      <w:r w:rsidR="00E817C3">
        <w:rPr>
          <w:rFonts w:ascii="Arial" w:hAnsi="Arial"/>
          <w:sz w:val="22"/>
          <w:szCs w:val="22"/>
        </w:rPr>
        <w:t>?</w:t>
      </w:r>
      <w:r w:rsidR="002E0F22">
        <w:rPr>
          <w:rFonts w:ascii="Arial" w:hAnsi="Arial"/>
          <w:sz w:val="22"/>
          <w:szCs w:val="22"/>
        </w:rPr>
        <w:t xml:space="preserve">  </w:t>
      </w:r>
      <w:r w:rsidR="00344416">
        <w:rPr>
          <w:rFonts w:ascii="Arial" w:hAnsi="Arial"/>
          <w:sz w:val="22"/>
          <w:szCs w:val="22"/>
        </w:rPr>
        <w:t xml:space="preserve">Based on the answers to the </w:t>
      </w:r>
      <w:r w:rsidR="002E0F22">
        <w:rPr>
          <w:rFonts w:ascii="Arial" w:hAnsi="Arial"/>
          <w:sz w:val="22"/>
          <w:szCs w:val="22"/>
        </w:rPr>
        <w:t xml:space="preserve">three questions </w:t>
      </w:r>
      <w:r w:rsidR="00344416">
        <w:rPr>
          <w:rFonts w:ascii="Arial" w:hAnsi="Arial"/>
          <w:sz w:val="22"/>
          <w:szCs w:val="22"/>
        </w:rPr>
        <w:t>are there programs to assist the faculty</w:t>
      </w:r>
      <w:r w:rsidR="002E0F22">
        <w:rPr>
          <w:rFonts w:ascii="Arial" w:hAnsi="Arial"/>
          <w:sz w:val="22"/>
          <w:szCs w:val="22"/>
        </w:rPr>
        <w:t>?  Is it voluntary or is it mandatory?</w:t>
      </w:r>
    </w:p>
    <w:p w14:paraId="7B960636" w14:textId="77777777" w:rsidR="002E0F22" w:rsidRDefault="002E0F22" w:rsidP="007D664C">
      <w:pPr>
        <w:ind w:left="540"/>
        <w:rPr>
          <w:rFonts w:ascii="Arial" w:hAnsi="Arial"/>
          <w:sz w:val="22"/>
          <w:szCs w:val="22"/>
        </w:rPr>
      </w:pPr>
    </w:p>
    <w:p w14:paraId="561416A8" w14:textId="68A5CE48" w:rsidR="002E0F22" w:rsidRDefault="002E0F22" w:rsidP="007D664C">
      <w:pPr>
        <w:ind w:left="540"/>
        <w:rPr>
          <w:rFonts w:ascii="Arial" w:hAnsi="Arial"/>
          <w:sz w:val="22"/>
          <w:szCs w:val="22"/>
        </w:rPr>
      </w:pPr>
      <w:r>
        <w:rPr>
          <w:rFonts w:ascii="Arial" w:hAnsi="Arial"/>
          <w:sz w:val="22"/>
          <w:szCs w:val="22"/>
        </w:rPr>
        <w:t>Ms. Casey said that the global ratings do not tell how to help someone teach well</w:t>
      </w:r>
      <w:r w:rsidR="007D17C1">
        <w:rPr>
          <w:rFonts w:ascii="Arial" w:hAnsi="Arial"/>
          <w:sz w:val="22"/>
          <w:szCs w:val="22"/>
        </w:rPr>
        <w:t>,</w:t>
      </w:r>
      <w:r>
        <w:rPr>
          <w:rFonts w:ascii="Arial" w:hAnsi="Arial"/>
          <w:sz w:val="22"/>
          <w:szCs w:val="22"/>
        </w:rPr>
        <w:t xml:space="preserve"> but </w:t>
      </w:r>
      <w:r w:rsidR="007D17C1">
        <w:rPr>
          <w:rFonts w:ascii="Arial" w:hAnsi="Arial"/>
          <w:sz w:val="22"/>
          <w:szCs w:val="22"/>
        </w:rPr>
        <w:t xml:space="preserve">there are examples of </w:t>
      </w:r>
      <w:r>
        <w:rPr>
          <w:rFonts w:ascii="Arial" w:hAnsi="Arial"/>
          <w:sz w:val="22"/>
          <w:szCs w:val="22"/>
        </w:rPr>
        <w:t>items that are speci</w:t>
      </w:r>
      <w:r w:rsidR="00E32647">
        <w:rPr>
          <w:rFonts w:ascii="Arial" w:hAnsi="Arial"/>
          <w:sz w:val="22"/>
          <w:szCs w:val="22"/>
        </w:rPr>
        <w:t>fic</w:t>
      </w:r>
      <w:r w:rsidR="007D17C1">
        <w:rPr>
          <w:rFonts w:ascii="Arial" w:hAnsi="Arial"/>
          <w:sz w:val="22"/>
          <w:szCs w:val="22"/>
        </w:rPr>
        <w:t xml:space="preserve"> or</w:t>
      </w:r>
      <w:r w:rsidR="00E32647">
        <w:rPr>
          <w:rFonts w:ascii="Arial" w:hAnsi="Arial"/>
          <w:sz w:val="22"/>
          <w:szCs w:val="22"/>
        </w:rPr>
        <w:t xml:space="preserve"> behavioral</w:t>
      </w:r>
      <w:r w:rsidR="007D17C1">
        <w:rPr>
          <w:rFonts w:ascii="Arial" w:hAnsi="Arial"/>
          <w:sz w:val="22"/>
          <w:szCs w:val="22"/>
        </w:rPr>
        <w:t xml:space="preserve"> that might be useful to add</w:t>
      </w:r>
      <w:r>
        <w:rPr>
          <w:rFonts w:ascii="Arial" w:hAnsi="Arial"/>
          <w:sz w:val="22"/>
          <w:szCs w:val="22"/>
        </w:rPr>
        <w:t>.</w:t>
      </w:r>
    </w:p>
    <w:p w14:paraId="54CFD415" w14:textId="77777777" w:rsidR="002E0F22" w:rsidRDefault="002E0F22" w:rsidP="007D664C">
      <w:pPr>
        <w:ind w:left="540"/>
        <w:rPr>
          <w:rFonts w:ascii="Arial" w:hAnsi="Arial"/>
          <w:sz w:val="22"/>
          <w:szCs w:val="22"/>
        </w:rPr>
      </w:pPr>
    </w:p>
    <w:p w14:paraId="2F061203" w14:textId="4E8BF86B" w:rsidR="005E718E" w:rsidRDefault="007D17C1" w:rsidP="007D664C">
      <w:pPr>
        <w:ind w:left="540"/>
        <w:rPr>
          <w:rFonts w:ascii="Arial" w:hAnsi="Arial"/>
          <w:sz w:val="22"/>
          <w:szCs w:val="22"/>
        </w:rPr>
      </w:pPr>
      <w:r>
        <w:rPr>
          <w:rFonts w:ascii="Arial" w:hAnsi="Arial"/>
          <w:sz w:val="22"/>
          <w:szCs w:val="22"/>
        </w:rPr>
        <w:t xml:space="preserve">Ms. Woodward confirmed that </w:t>
      </w:r>
      <w:r w:rsidR="002E0F22">
        <w:rPr>
          <w:rFonts w:ascii="Arial" w:hAnsi="Arial"/>
          <w:sz w:val="22"/>
          <w:szCs w:val="22"/>
        </w:rPr>
        <w:t>a factor analysis had been done</w:t>
      </w:r>
      <w:r>
        <w:rPr>
          <w:rFonts w:ascii="Arial" w:hAnsi="Arial"/>
          <w:sz w:val="22"/>
          <w:szCs w:val="22"/>
        </w:rPr>
        <w:t xml:space="preserve"> over the summer</w:t>
      </w:r>
      <w:r w:rsidR="002E0F22">
        <w:rPr>
          <w:rFonts w:ascii="Arial" w:hAnsi="Arial"/>
          <w:sz w:val="22"/>
          <w:szCs w:val="22"/>
        </w:rPr>
        <w:t xml:space="preserve">.  </w:t>
      </w:r>
      <w:r>
        <w:rPr>
          <w:rFonts w:ascii="Arial" w:hAnsi="Arial"/>
          <w:sz w:val="22"/>
          <w:szCs w:val="22"/>
        </w:rPr>
        <w:t>Among items that students are competent to comment on are the instructor’s</w:t>
      </w:r>
      <w:r w:rsidR="002E0F22">
        <w:rPr>
          <w:rFonts w:ascii="Arial" w:hAnsi="Arial"/>
          <w:sz w:val="22"/>
          <w:szCs w:val="22"/>
        </w:rPr>
        <w:t xml:space="preserve"> clarity</w:t>
      </w:r>
      <w:r>
        <w:rPr>
          <w:rFonts w:ascii="Arial" w:hAnsi="Arial"/>
          <w:sz w:val="22"/>
          <w:szCs w:val="22"/>
        </w:rPr>
        <w:t>,</w:t>
      </w:r>
      <w:r w:rsidR="002E0F22">
        <w:rPr>
          <w:rFonts w:ascii="Arial" w:hAnsi="Arial"/>
          <w:sz w:val="22"/>
          <w:szCs w:val="22"/>
        </w:rPr>
        <w:t xml:space="preserve"> communication, organization, and respect for students.  </w:t>
      </w:r>
      <w:r w:rsidR="004A4245">
        <w:rPr>
          <w:rFonts w:ascii="Arial" w:hAnsi="Arial"/>
          <w:sz w:val="22"/>
          <w:szCs w:val="22"/>
        </w:rPr>
        <w:t xml:space="preserve">Mr. </w:t>
      </w:r>
      <w:r>
        <w:rPr>
          <w:rFonts w:ascii="Arial" w:hAnsi="Arial"/>
          <w:sz w:val="22"/>
          <w:szCs w:val="22"/>
        </w:rPr>
        <w:t xml:space="preserve">Baltes </w:t>
      </w:r>
      <w:r w:rsidR="004A4245">
        <w:rPr>
          <w:rFonts w:ascii="Arial" w:hAnsi="Arial"/>
          <w:sz w:val="22"/>
          <w:szCs w:val="22"/>
        </w:rPr>
        <w:t xml:space="preserve">and Ms. Woodward </w:t>
      </w:r>
      <w:r>
        <w:rPr>
          <w:rFonts w:ascii="Arial" w:hAnsi="Arial"/>
          <w:sz w:val="22"/>
          <w:szCs w:val="22"/>
        </w:rPr>
        <w:t>adjusted the analysis</w:t>
      </w:r>
      <w:r w:rsidR="004A4245">
        <w:rPr>
          <w:rFonts w:ascii="Arial" w:hAnsi="Arial"/>
          <w:sz w:val="22"/>
          <w:szCs w:val="22"/>
        </w:rPr>
        <w:t xml:space="preserve"> for the</w:t>
      </w:r>
      <w:r w:rsidR="00E32647">
        <w:rPr>
          <w:rFonts w:ascii="Arial" w:hAnsi="Arial"/>
          <w:sz w:val="22"/>
          <w:szCs w:val="22"/>
        </w:rPr>
        <w:t xml:space="preserve"> student’s</w:t>
      </w:r>
      <w:r w:rsidR="004A4245">
        <w:rPr>
          <w:rFonts w:ascii="Arial" w:hAnsi="Arial"/>
          <w:sz w:val="22"/>
          <w:szCs w:val="22"/>
        </w:rPr>
        <w:t xml:space="preserve"> interest in the course</w:t>
      </w:r>
      <w:r>
        <w:rPr>
          <w:rFonts w:ascii="Arial" w:hAnsi="Arial"/>
          <w:sz w:val="22"/>
          <w:szCs w:val="22"/>
        </w:rPr>
        <w:t>, and found that insightful</w:t>
      </w:r>
      <w:r w:rsidR="004A4245">
        <w:rPr>
          <w:rFonts w:ascii="Arial" w:hAnsi="Arial"/>
          <w:sz w:val="22"/>
          <w:szCs w:val="22"/>
        </w:rPr>
        <w:t>.</w:t>
      </w:r>
    </w:p>
    <w:p w14:paraId="3DDC9450" w14:textId="77777777" w:rsidR="005E718E" w:rsidRDefault="005E718E" w:rsidP="007D664C">
      <w:pPr>
        <w:ind w:left="540"/>
        <w:rPr>
          <w:rFonts w:ascii="Arial" w:hAnsi="Arial"/>
          <w:sz w:val="22"/>
          <w:szCs w:val="22"/>
        </w:rPr>
      </w:pPr>
    </w:p>
    <w:p w14:paraId="4D64A47F" w14:textId="12E87427" w:rsidR="007D17C1" w:rsidRDefault="005E718E" w:rsidP="007D664C">
      <w:pPr>
        <w:ind w:left="540"/>
        <w:rPr>
          <w:rFonts w:ascii="Arial" w:hAnsi="Arial"/>
          <w:sz w:val="22"/>
          <w:szCs w:val="22"/>
        </w:rPr>
      </w:pPr>
      <w:r>
        <w:rPr>
          <w:rFonts w:ascii="Arial" w:hAnsi="Arial"/>
          <w:sz w:val="22"/>
          <w:szCs w:val="22"/>
        </w:rPr>
        <w:t>Mr. Roth cautioned</w:t>
      </w:r>
      <w:r w:rsidR="00233F0F">
        <w:rPr>
          <w:rFonts w:ascii="Arial" w:hAnsi="Arial"/>
          <w:sz w:val="22"/>
          <w:szCs w:val="22"/>
        </w:rPr>
        <w:t xml:space="preserve"> against </w:t>
      </w:r>
      <w:r>
        <w:rPr>
          <w:rFonts w:ascii="Arial" w:hAnsi="Arial"/>
          <w:sz w:val="22"/>
          <w:szCs w:val="22"/>
        </w:rPr>
        <w:t xml:space="preserve">thinking that changing wording would have a big impact on the </w:t>
      </w:r>
      <w:r w:rsidR="00E32647">
        <w:rPr>
          <w:rFonts w:ascii="Arial" w:hAnsi="Arial"/>
          <w:sz w:val="22"/>
          <w:szCs w:val="22"/>
        </w:rPr>
        <w:t>student</w:t>
      </w:r>
      <w:r>
        <w:rPr>
          <w:rFonts w:ascii="Arial" w:hAnsi="Arial"/>
          <w:sz w:val="22"/>
          <w:szCs w:val="22"/>
        </w:rPr>
        <w:t>’</w:t>
      </w:r>
      <w:r w:rsidR="00E32647">
        <w:rPr>
          <w:rFonts w:ascii="Arial" w:hAnsi="Arial"/>
          <w:sz w:val="22"/>
          <w:szCs w:val="22"/>
        </w:rPr>
        <w:t>s</w:t>
      </w:r>
      <w:r>
        <w:rPr>
          <w:rFonts w:ascii="Arial" w:hAnsi="Arial"/>
          <w:sz w:val="22"/>
          <w:szCs w:val="22"/>
        </w:rPr>
        <w:t xml:space="preserve"> approach to the SET.</w:t>
      </w:r>
      <w:r w:rsidR="007D17C1">
        <w:rPr>
          <w:rFonts w:ascii="Arial" w:hAnsi="Arial"/>
          <w:sz w:val="22"/>
          <w:szCs w:val="22"/>
        </w:rPr>
        <w:t xml:space="preserve"> He noted that making changes is problematic in that it makes year-to-year comparisons difficult.  There should be some real expectation that changing some of the questions will improve the instrument before such changes are made.  </w:t>
      </w:r>
      <w:r w:rsidR="00233F0F">
        <w:rPr>
          <w:rFonts w:ascii="Arial" w:hAnsi="Arial"/>
          <w:sz w:val="22"/>
          <w:szCs w:val="22"/>
        </w:rPr>
        <w:t xml:space="preserve">Mr. Volz </w:t>
      </w:r>
      <w:r w:rsidR="007D17C1">
        <w:rPr>
          <w:rFonts w:ascii="Arial" w:hAnsi="Arial"/>
          <w:sz w:val="22"/>
          <w:szCs w:val="22"/>
        </w:rPr>
        <w:t>suggested</w:t>
      </w:r>
      <w:r w:rsidR="00233F0F">
        <w:rPr>
          <w:rFonts w:ascii="Arial" w:hAnsi="Arial"/>
          <w:sz w:val="22"/>
          <w:szCs w:val="22"/>
        </w:rPr>
        <w:t xml:space="preserve"> a downside to having </w:t>
      </w:r>
      <w:r w:rsidR="007D17C1">
        <w:rPr>
          <w:rFonts w:ascii="Arial" w:hAnsi="Arial"/>
          <w:sz w:val="22"/>
          <w:szCs w:val="22"/>
        </w:rPr>
        <w:t>too many</w:t>
      </w:r>
      <w:r w:rsidR="00233F0F">
        <w:rPr>
          <w:rFonts w:ascii="Arial" w:hAnsi="Arial"/>
          <w:sz w:val="22"/>
          <w:szCs w:val="22"/>
        </w:rPr>
        <w:t xml:space="preserve"> questions</w:t>
      </w:r>
      <w:r w:rsidR="00CF380D">
        <w:rPr>
          <w:rFonts w:ascii="Arial" w:hAnsi="Arial"/>
          <w:sz w:val="22"/>
          <w:szCs w:val="22"/>
        </w:rPr>
        <w:t xml:space="preserve"> on the SET.  </w:t>
      </w:r>
      <w:r w:rsidR="007D17C1">
        <w:rPr>
          <w:rFonts w:ascii="Arial" w:hAnsi="Arial"/>
          <w:sz w:val="22"/>
          <w:szCs w:val="22"/>
        </w:rPr>
        <w:t>Mr. Volz also noted that a student’s response is not necessarily tied to the teaching or learning but may be affected by the condition of the classroom: they are more apt to come to class and feel better about the class if the classroom is attractive.</w:t>
      </w:r>
    </w:p>
    <w:p w14:paraId="52CFD973" w14:textId="74807897" w:rsidR="007D17C1" w:rsidRDefault="007D17C1" w:rsidP="007D664C">
      <w:pPr>
        <w:ind w:left="540"/>
        <w:rPr>
          <w:rFonts w:ascii="Arial" w:hAnsi="Arial"/>
          <w:sz w:val="22"/>
          <w:szCs w:val="22"/>
        </w:rPr>
      </w:pPr>
    </w:p>
    <w:p w14:paraId="24DD40F8" w14:textId="7359B19D" w:rsidR="00233F0F" w:rsidRDefault="007D17C1" w:rsidP="007D664C">
      <w:pPr>
        <w:ind w:left="540"/>
        <w:rPr>
          <w:rFonts w:ascii="Arial" w:hAnsi="Arial"/>
          <w:sz w:val="22"/>
          <w:szCs w:val="22"/>
        </w:rPr>
      </w:pPr>
      <w:r>
        <w:rPr>
          <w:rFonts w:ascii="Arial" w:hAnsi="Arial"/>
          <w:sz w:val="22"/>
          <w:szCs w:val="22"/>
        </w:rPr>
        <w:t>T</w:t>
      </w:r>
      <w:r w:rsidR="00FB1210">
        <w:rPr>
          <w:rFonts w:ascii="Arial" w:hAnsi="Arial"/>
          <w:sz w:val="22"/>
          <w:szCs w:val="22"/>
        </w:rPr>
        <w:t xml:space="preserve">he </w:t>
      </w:r>
      <w:r>
        <w:rPr>
          <w:rFonts w:ascii="Arial" w:hAnsi="Arial"/>
          <w:sz w:val="22"/>
          <w:szCs w:val="22"/>
        </w:rPr>
        <w:t>committee representatives noted that they did not intend to</w:t>
      </w:r>
      <w:r w:rsidR="00FB1210">
        <w:rPr>
          <w:rFonts w:ascii="Arial" w:hAnsi="Arial"/>
          <w:sz w:val="22"/>
          <w:szCs w:val="22"/>
        </w:rPr>
        <w:t xml:space="preserve"> add more questions</w:t>
      </w:r>
      <w:r>
        <w:rPr>
          <w:rFonts w:ascii="Arial" w:hAnsi="Arial"/>
          <w:sz w:val="22"/>
          <w:szCs w:val="22"/>
        </w:rPr>
        <w:t>.</w:t>
      </w:r>
      <w:r w:rsidR="00FB1210">
        <w:rPr>
          <w:rFonts w:ascii="Arial" w:hAnsi="Arial"/>
          <w:sz w:val="22"/>
          <w:szCs w:val="22"/>
        </w:rPr>
        <w:t xml:space="preserve">  Mr. Balt</w:t>
      </w:r>
      <w:r w:rsidR="002E1266">
        <w:rPr>
          <w:rFonts w:ascii="Arial" w:hAnsi="Arial"/>
          <w:sz w:val="22"/>
          <w:szCs w:val="22"/>
        </w:rPr>
        <w:t>es</w:t>
      </w:r>
      <w:r w:rsidR="00FB1210">
        <w:rPr>
          <w:rFonts w:ascii="Arial" w:hAnsi="Arial"/>
          <w:sz w:val="22"/>
          <w:szCs w:val="22"/>
        </w:rPr>
        <w:t xml:space="preserve"> said </w:t>
      </w:r>
      <w:r>
        <w:rPr>
          <w:rFonts w:ascii="Arial" w:hAnsi="Arial"/>
          <w:sz w:val="22"/>
          <w:szCs w:val="22"/>
        </w:rPr>
        <w:t xml:space="preserve">the idea is to ensure that there is </w:t>
      </w:r>
      <w:r w:rsidR="00FB1210">
        <w:rPr>
          <w:rFonts w:ascii="Arial" w:hAnsi="Arial"/>
          <w:sz w:val="22"/>
          <w:szCs w:val="22"/>
        </w:rPr>
        <w:t xml:space="preserve">flexibility to colleges and department to include items that are important to them.  </w:t>
      </w:r>
    </w:p>
    <w:p w14:paraId="05899FA9" w14:textId="77777777" w:rsidR="00FB1210" w:rsidRDefault="00FB1210" w:rsidP="007D664C">
      <w:pPr>
        <w:ind w:left="540"/>
        <w:rPr>
          <w:rFonts w:ascii="Arial" w:hAnsi="Arial"/>
          <w:sz w:val="22"/>
          <w:szCs w:val="22"/>
        </w:rPr>
      </w:pPr>
    </w:p>
    <w:p w14:paraId="1FF3B1A8" w14:textId="77777777" w:rsidR="006F1BB0" w:rsidRDefault="00FB1210" w:rsidP="006F1BB0">
      <w:pPr>
        <w:ind w:left="540"/>
        <w:rPr>
          <w:rFonts w:ascii="Arial" w:hAnsi="Arial"/>
          <w:sz w:val="22"/>
          <w:szCs w:val="22"/>
        </w:rPr>
      </w:pPr>
      <w:r>
        <w:rPr>
          <w:rFonts w:ascii="Arial" w:hAnsi="Arial"/>
          <w:sz w:val="22"/>
          <w:szCs w:val="22"/>
        </w:rPr>
        <w:t>Returning to the issue of online versus paper assessment, Ms. hoogland</w:t>
      </w:r>
      <w:r w:rsidR="004F14FF">
        <w:rPr>
          <w:rFonts w:ascii="Arial" w:hAnsi="Arial"/>
          <w:sz w:val="22"/>
          <w:szCs w:val="22"/>
        </w:rPr>
        <w:t xml:space="preserve"> and Mr. Beavers </w:t>
      </w:r>
      <w:r>
        <w:rPr>
          <w:rFonts w:ascii="Arial" w:hAnsi="Arial"/>
          <w:sz w:val="22"/>
          <w:szCs w:val="22"/>
        </w:rPr>
        <w:t xml:space="preserve">found that the number of students who </w:t>
      </w:r>
      <w:r w:rsidR="00E00CB3">
        <w:rPr>
          <w:rFonts w:ascii="Arial" w:hAnsi="Arial"/>
          <w:sz w:val="22"/>
          <w:szCs w:val="22"/>
        </w:rPr>
        <w:t>c</w:t>
      </w:r>
      <w:r>
        <w:rPr>
          <w:rFonts w:ascii="Arial" w:hAnsi="Arial"/>
          <w:sz w:val="22"/>
          <w:szCs w:val="22"/>
        </w:rPr>
        <w:t xml:space="preserve">omplete the instrument online is marginal. </w:t>
      </w:r>
      <w:r w:rsidR="004F14FF">
        <w:rPr>
          <w:rFonts w:ascii="Arial" w:hAnsi="Arial"/>
          <w:sz w:val="22"/>
          <w:szCs w:val="22"/>
        </w:rPr>
        <w:t xml:space="preserve"> Mr. Balt</w:t>
      </w:r>
      <w:r w:rsidR="002E1266">
        <w:rPr>
          <w:rFonts w:ascii="Arial" w:hAnsi="Arial"/>
          <w:sz w:val="22"/>
          <w:szCs w:val="22"/>
        </w:rPr>
        <w:t xml:space="preserve">es </w:t>
      </w:r>
      <w:r w:rsidR="004F14FF">
        <w:rPr>
          <w:rFonts w:ascii="Arial" w:hAnsi="Arial"/>
          <w:sz w:val="22"/>
          <w:szCs w:val="22"/>
        </w:rPr>
        <w:t>stated that in the last few years the response rate</w:t>
      </w:r>
      <w:r w:rsidR="00E00CB3">
        <w:rPr>
          <w:rFonts w:ascii="Arial" w:hAnsi="Arial"/>
          <w:sz w:val="22"/>
          <w:szCs w:val="22"/>
        </w:rPr>
        <w:t xml:space="preserve"> online had increased, though</w:t>
      </w:r>
      <w:r w:rsidR="004F14FF">
        <w:rPr>
          <w:rFonts w:ascii="Arial" w:hAnsi="Arial"/>
          <w:sz w:val="22"/>
          <w:szCs w:val="22"/>
        </w:rPr>
        <w:t xml:space="preserve"> still less than the paper version.  He said that </w:t>
      </w:r>
      <w:r w:rsidR="00E00CB3">
        <w:rPr>
          <w:rFonts w:ascii="Arial" w:hAnsi="Arial"/>
          <w:sz w:val="22"/>
          <w:szCs w:val="22"/>
        </w:rPr>
        <w:t xml:space="preserve">even if an online version were available to all faculty, professors with an in-person class </w:t>
      </w:r>
      <w:r w:rsidR="004F14FF">
        <w:rPr>
          <w:rFonts w:ascii="Arial" w:hAnsi="Arial"/>
          <w:sz w:val="22"/>
          <w:szCs w:val="22"/>
        </w:rPr>
        <w:t>could choose to use the paper version.  Ms. hoogland objects to the time when students must complete the evaluation.  It is too early for them to understand the arc of the class.  The testing office had moved the time up because handling the paper takes a long</w:t>
      </w:r>
      <w:r w:rsidR="00761D5B">
        <w:rPr>
          <w:rFonts w:ascii="Arial" w:hAnsi="Arial"/>
          <w:sz w:val="22"/>
          <w:szCs w:val="22"/>
        </w:rPr>
        <w:t xml:space="preserve"> time</w:t>
      </w:r>
      <w:r w:rsidR="004F14FF">
        <w:rPr>
          <w:rFonts w:ascii="Arial" w:hAnsi="Arial"/>
          <w:sz w:val="22"/>
          <w:szCs w:val="22"/>
        </w:rPr>
        <w:t xml:space="preserve"> and they wanted to get the results to the faculty sooner. </w:t>
      </w:r>
      <w:r w:rsidR="00761D5B">
        <w:rPr>
          <w:rFonts w:ascii="Arial" w:hAnsi="Arial"/>
          <w:sz w:val="22"/>
          <w:szCs w:val="22"/>
        </w:rPr>
        <w:t xml:space="preserve"> If the system were entirely online, the due date could be extended to the last day of classes.  </w:t>
      </w:r>
      <w:r w:rsidR="007505AF">
        <w:rPr>
          <w:rFonts w:ascii="Arial" w:hAnsi="Arial"/>
          <w:sz w:val="22"/>
          <w:szCs w:val="22"/>
        </w:rPr>
        <w:t>As soon as grades are posted, they would have access to the reports.</w:t>
      </w:r>
    </w:p>
    <w:p w14:paraId="1F5ACD5D" w14:textId="77777777" w:rsidR="006F1BB0" w:rsidRDefault="006F1BB0" w:rsidP="006F1BB0">
      <w:pPr>
        <w:ind w:left="90"/>
        <w:rPr>
          <w:rFonts w:ascii="Arial" w:hAnsi="Arial"/>
          <w:sz w:val="22"/>
          <w:szCs w:val="22"/>
        </w:rPr>
      </w:pPr>
      <w:r>
        <w:rPr>
          <w:rFonts w:ascii="Arial" w:hAnsi="Arial"/>
          <w:sz w:val="22"/>
          <w:szCs w:val="22"/>
        </w:rPr>
        <w:lastRenderedPageBreak/>
        <w:t>Proceedings of the Policy Committee – October 21,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79852D31" w14:textId="77777777" w:rsidR="006F1BB0" w:rsidRDefault="006F1BB0" w:rsidP="006F1BB0">
      <w:pPr>
        <w:ind w:left="540"/>
        <w:rPr>
          <w:rFonts w:ascii="Arial" w:hAnsi="Arial"/>
          <w:sz w:val="22"/>
          <w:szCs w:val="22"/>
        </w:rPr>
      </w:pPr>
    </w:p>
    <w:p w14:paraId="491C5F5D" w14:textId="77777777" w:rsidR="006F1BB0" w:rsidRDefault="006F1BB0" w:rsidP="006F1BB0">
      <w:pPr>
        <w:ind w:left="540"/>
        <w:rPr>
          <w:rFonts w:ascii="Arial" w:hAnsi="Arial"/>
          <w:sz w:val="22"/>
          <w:szCs w:val="22"/>
        </w:rPr>
      </w:pPr>
    </w:p>
    <w:p w14:paraId="1C9449CA" w14:textId="62F342EF" w:rsidR="006F1BB0" w:rsidRDefault="006F1BB0" w:rsidP="006F1BB0">
      <w:pPr>
        <w:ind w:left="540"/>
        <w:rPr>
          <w:rFonts w:ascii="Arial" w:hAnsi="Arial"/>
          <w:sz w:val="22"/>
          <w:szCs w:val="22"/>
        </w:rPr>
      </w:pPr>
      <w:r>
        <w:rPr>
          <w:rFonts w:ascii="Arial" w:hAnsi="Arial"/>
          <w:sz w:val="22"/>
          <w:szCs w:val="22"/>
        </w:rPr>
        <w:t>Ms. Beale suggested that any decision about use of online should be a considered decision that takes all the concerns into account.  The email that went out invited all faculty to use the</w:t>
      </w:r>
    </w:p>
    <w:p w14:paraId="7325286B" w14:textId="1479A0D4" w:rsidR="00E00CB3" w:rsidRDefault="003474E6" w:rsidP="007D664C">
      <w:pPr>
        <w:ind w:left="540"/>
        <w:rPr>
          <w:rFonts w:ascii="Arial" w:hAnsi="Arial"/>
          <w:sz w:val="22"/>
          <w:szCs w:val="22"/>
        </w:rPr>
      </w:pPr>
      <w:proofErr w:type="gramStart"/>
      <w:r>
        <w:rPr>
          <w:rFonts w:ascii="Arial" w:hAnsi="Arial"/>
          <w:sz w:val="22"/>
          <w:szCs w:val="22"/>
        </w:rPr>
        <w:t>online</w:t>
      </w:r>
      <w:proofErr w:type="gramEnd"/>
      <w:r w:rsidR="00E00CB3">
        <w:rPr>
          <w:rFonts w:ascii="Arial" w:hAnsi="Arial"/>
          <w:sz w:val="22"/>
          <w:szCs w:val="22"/>
        </w:rPr>
        <w:t xml:space="preserve"> SET, and</w:t>
      </w:r>
      <w:r>
        <w:rPr>
          <w:rFonts w:ascii="Arial" w:hAnsi="Arial"/>
          <w:sz w:val="22"/>
          <w:szCs w:val="22"/>
        </w:rPr>
        <w:t xml:space="preserve"> Ms. Woodward </w:t>
      </w:r>
      <w:r w:rsidR="00E00CB3">
        <w:rPr>
          <w:rFonts w:ascii="Arial" w:hAnsi="Arial"/>
          <w:sz w:val="22"/>
          <w:szCs w:val="22"/>
        </w:rPr>
        <w:t>has informed</w:t>
      </w:r>
      <w:r>
        <w:rPr>
          <w:rFonts w:ascii="Arial" w:hAnsi="Arial"/>
          <w:sz w:val="22"/>
          <w:szCs w:val="22"/>
        </w:rPr>
        <w:t xml:space="preserve"> Ms. Beale that faculty who want to have their students complete the evaluation online </w:t>
      </w:r>
      <w:r w:rsidR="00E00CB3">
        <w:rPr>
          <w:rFonts w:ascii="Arial" w:hAnsi="Arial"/>
          <w:sz w:val="22"/>
          <w:szCs w:val="22"/>
        </w:rPr>
        <w:t>are being allowed to</w:t>
      </w:r>
      <w:r>
        <w:rPr>
          <w:rFonts w:ascii="Arial" w:hAnsi="Arial"/>
          <w:sz w:val="22"/>
          <w:szCs w:val="22"/>
        </w:rPr>
        <w:t xml:space="preserve"> do so if their dean agrees. </w:t>
      </w:r>
      <w:r w:rsidR="00E00CB3">
        <w:rPr>
          <w:rFonts w:ascii="Arial" w:hAnsi="Arial"/>
          <w:sz w:val="22"/>
          <w:szCs w:val="22"/>
        </w:rPr>
        <w:t xml:space="preserve"> The SET scoring, however, does not provide any notation to indicate that the SET was done online rather than in person.  Given the differences in responses and likelihood of more negative responses, it would be helpful to add a notation showing that information.</w:t>
      </w:r>
    </w:p>
    <w:p w14:paraId="73A9178C" w14:textId="77777777" w:rsidR="00E00CB3" w:rsidRDefault="00E00CB3" w:rsidP="007D664C">
      <w:pPr>
        <w:ind w:left="540"/>
        <w:rPr>
          <w:rFonts w:ascii="Arial" w:hAnsi="Arial"/>
          <w:sz w:val="22"/>
          <w:szCs w:val="22"/>
        </w:rPr>
      </w:pPr>
    </w:p>
    <w:p w14:paraId="40BDA206" w14:textId="4C7C404D" w:rsidR="00FB1210" w:rsidRDefault="00E00CB3" w:rsidP="007D664C">
      <w:pPr>
        <w:ind w:left="540"/>
        <w:rPr>
          <w:rFonts w:ascii="Arial" w:hAnsi="Arial"/>
          <w:sz w:val="22"/>
          <w:szCs w:val="22"/>
        </w:rPr>
      </w:pPr>
      <w:r>
        <w:rPr>
          <w:rFonts w:ascii="Arial" w:hAnsi="Arial"/>
          <w:sz w:val="22"/>
          <w:szCs w:val="22"/>
        </w:rPr>
        <w:t>Mr. Baltes suggested that one way to respond to the lower participation rates for online SETs would be to have students complete them on their phones or computers in class.  Members objected, however, that</w:t>
      </w:r>
      <w:r w:rsidR="003474E6">
        <w:rPr>
          <w:rFonts w:ascii="Arial" w:hAnsi="Arial"/>
          <w:sz w:val="22"/>
          <w:szCs w:val="22"/>
        </w:rPr>
        <w:t xml:space="preserve"> </w:t>
      </w:r>
      <w:r>
        <w:rPr>
          <w:rFonts w:ascii="Arial" w:hAnsi="Arial"/>
          <w:sz w:val="22"/>
          <w:szCs w:val="22"/>
        </w:rPr>
        <w:t>some</w:t>
      </w:r>
      <w:r w:rsidR="00E459CD">
        <w:rPr>
          <w:rFonts w:ascii="Arial" w:hAnsi="Arial"/>
          <w:sz w:val="22"/>
          <w:szCs w:val="22"/>
        </w:rPr>
        <w:t xml:space="preserve"> students would not have </w:t>
      </w:r>
      <w:r>
        <w:rPr>
          <w:rFonts w:ascii="Arial" w:hAnsi="Arial"/>
          <w:sz w:val="22"/>
          <w:szCs w:val="22"/>
        </w:rPr>
        <w:t xml:space="preserve">devices </w:t>
      </w:r>
      <w:r w:rsidR="00E459CD">
        <w:rPr>
          <w:rFonts w:ascii="Arial" w:hAnsi="Arial"/>
          <w:sz w:val="22"/>
          <w:szCs w:val="22"/>
        </w:rPr>
        <w:t xml:space="preserve">for the online evaluation.  </w:t>
      </w:r>
    </w:p>
    <w:p w14:paraId="75BE8F3E" w14:textId="77777777" w:rsidR="006103F5" w:rsidRDefault="006103F5" w:rsidP="007D664C">
      <w:pPr>
        <w:ind w:left="540"/>
        <w:rPr>
          <w:rFonts w:ascii="Arial" w:hAnsi="Arial"/>
          <w:sz w:val="22"/>
          <w:szCs w:val="22"/>
        </w:rPr>
      </w:pPr>
    </w:p>
    <w:p w14:paraId="2028DF86" w14:textId="6688034F" w:rsidR="00D25CDE" w:rsidRDefault="006103F5" w:rsidP="007D664C">
      <w:pPr>
        <w:ind w:left="540"/>
        <w:rPr>
          <w:rFonts w:ascii="Arial" w:hAnsi="Arial"/>
          <w:sz w:val="22"/>
          <w:szCs w:val="22"/>
        </w:rPr>
      </w:pPr>
      <w:r>
        <w:rPr>
          <w:rFonts w:ascii="Arial" w:hAnsi="Arial"/>
          <w:sz w:val="22"/>
          <w:szCs w:val="22"/>
        </w:rPr>
        <w:t xml:space="preserve">Mr. Parrish </w:t>
      </w:r>
      <w:r w:rsidR="00E00CB3">
        <w:rPr>
          <w:rFonts w:ascii="Arial" w:hAnsi="Arial"/>
          <w:sz w:val="22"/>
          <w:szCs w:val="22"/>
        </w:rPr>
        <w:t xml:space="preserve">suggested </w:t>
      </w:r>
      <w:r w:rsidR="00E459CD">
        <w:rPr>
          <w:rFonts w:ascii="Arial" w:hAnsi="Arial"/>
          <w:sz w:val="22"/>
          <w:szCs w:val="22"/>
        </w:rPr>
        <w:t>problem</w:t>
      </w:r>
      <w:r>
        <w:rPr>
          <w:rFonts w:ascii="Arial" w:hAnsi="Arial"/>
          <w:sz w:val="22"/>
          <w:szCs w:val="22"/>
        </w:rPr>
        <w:t xml:space="preserve">s </w:t>
      </w:r>
      <w:r w:rsidR="00E00CB3">
        <w:rPr>
          <w:rFonts w:ascii="Arial" w:hAnsi="Arial"/>
          <w:sz w:val="22"/>
          <w:szCs w:val="22"/>
        </w:rPr>
        <w:t xml:space="preserve">if </w:t>
      </w:r>
      <w:r>
        <w:rPr>
          <w:rFonts w:ascii="Arial" w:hAnsi="Arial"/>
          <w:sz w:val="22"/>
          <w:szCs w:val="22"/>
        </w:rPr>
        <w:t>departments add questions to the survey</w:t>
      </w:r>
      <w:r w:rsidR="00E459CD">
        <w:rPr>
          <w:rFonts w:ascii="Arial" w:hAnsi="Arial"/>
          <w:sz w:val="22"/>
          <w:szCs w:val="22"/>
        </w:rPr>
        <w:t>.</w:t>
      </w:r>
      <w:r>
        <w:rPr>
          <w:rFonts w:ascii="Arial" w:hAnsi="Arial"/>
          <w:sz w:val="22"/>
          <w:szCs w:val="22"/>
        </w:rPr>
        <w:t xml:space="preserve"> </w:t>
      </w:r>
      <w:r w:rsidR="00E459CD">
        <w:rPr>
          <w:rFonts w:ascii="Arial" w:hAnsi="Arial"/>
          <w:sz w:val="22"/>
          <w:szCs w:val="22"/>
        </w:rPr>
        <w:t xml:space="preserve"> Many </w:t>
      </w:r>
      <w:r>
        <w:rPr>
          <w:rFonts w:ascii="Arial" w:hAnsi="Arial"/>
          <w:sz w:val="22"/>
          <w:szCs w:val="22"/>
        </w:rPr>
        <w:t>depart</w:t>
      </w:r>
      <w:r w:rsidR="00E817C3">
        <w:rPr>
          <w:rFonts w:ascii="Arial" w:hAnsi="Arial"/>
          <w:sz w:val="22"/>
          <w:szCs w:val="22"/>
        </w:rPr>
        <w:t>-</w:t>
      </w:r>
      <w:r>
        <w:rPr>
          <w:rFonts w:ascii="Arial" w:hAnsi="Arial"/>
          <w:sz w:val="22"/>
          <w:szCs w:val="22"/>
        </w:rPr>
        <w:t>ments</w:t>
      </w:r>
      <w:r w:rsidR="000B2860">
        <w:rPr>
          <w:rFonts w:ascii="Arial" w:hAnsi="Arial"/>
          <w:sz w:val="22"/>
          <w:szCs w:val="22"/>
        </w:rPr>
        <w:t xml:space="preserve"> have no one who is </w:t>
      </w:r>
      <w:r w:rsidR="00E459CD">
        <w:rPr>
          <w:rFonts w:ascii="Arial" w:hAnsi="Arial"/>
          <w:sz w:val="22"/>
          <w:szCs w:val="22"/>
        </w:rPr>
        <w:t xml:space="preserve">familiar with surveys. There may be many questions that are not appropriate or useful.  </w:t>
      </w:r>
      <w:r w:rsidR="003373EF">
        <w:rPr>
          <w:rFonts w:ascii="Arial" w:hAnsi="Arial"/>
          <w:sz w:val="22"/>
          <w:szCs w:val="22"/>
        </w:rPr>
        <w:t xml:space="preserve">Would the questions be submitted for approval?  </w:t>
      </w:r>
      <w:r w:rsidR="00E459CD">
        <w:rPr>
          <w:rFonts w:ascii="Arial" w:hAnsi="Arial"/>
          <w:sz w:val="22"/>
          <w:szCs w:val="22"/>
        </w:rPr>
        <w:t xml:space="preserve">Mr. </w:t>
      </w:r>
      <w:r w:rsidR="00E00CB3">
        <w:rPr>
          <w:rFonts w:ascii="Arial" w:hAnsi="Arial"/>
          <w:sz w:val="22"/>
          <w:szCs w:val="22"/>
        </w:rPr>
        <w:t>Baltes</w:t>
      </w:r>
      <w:r>
        <w:rPr>
          <w:rFonts w:ascii="Arial" w:hAnsi="Arial"/>
          <w:sz w:val="22"/>
          <w:szCs w:val="22"/>
        </w:rPr>
        <w:t xml:space="preserve"> </w:t>
      </w:r>
      <w:r w:rsidR="00E459CD">
        <w:rPr>
          <w:rFonts w:ascii="Arial" w:hAnsi="Arial"/>
          <w:sz w:val="22"/>
          <w:szCs w:val="22"/>
        </w:rPr>
        <w:t xml:space="preserve">said that such </w:t>
      </w:r>
      <w:r w:rsidR="00DE118A">
        <w:rPr>
          <w:rFonts w:ascii="Arial" w:hAnsi="Arial"/>
          <w:sz w:val="22"/>
          <w:szCs w:val="22"/>
        </w:rPr>
        <w:t>item</w:t>
      </w:r>
      <w:r w:rsidR="00E459CD">
        <w:rPr>
          <w:rFonts w:ascii="Arial" w:hAnsi="Arial"/>
          <w:sz w:val="22"/>
          <w:szCs w:val="22"/>
        </w:rPr>
        <w:t xml:space="preserve">s would not be used, the same way that </w:t>
      </w:r>
      <w:r w:rsidR="000B2860">
        <w:rPr>
          <w:rFonts w:ascii="Arial" w:hAnsi="Arial"/>
          <w:sz w:val="22"/>
          <w:szCs w:val="22"/>
        </w:rPr>
        <w:t xml:space="preserve">only a </w:t>
      </w:r>
      <w:r w:rsidR="00E459CD">
        <w:rPr>
          <w:rFonts w:ascii="Arial" w:hAnsi="Arial"/>
          <w:sz w:val="22"/>
          <w:szCs w:val="22"/>
        </w:rPr>
        <w:t xml:space="preserve">few questions now are used </w:t>
      </w:r>
      <w:r w:rsidR="00DE118A">
        <w:rPr>
          <w:rFonts w:ascii="Arial" w:hAnsi="Arial"/>
          <w:sz w:val="22"/>
          <w:szCs w:val="22"/>
        </w:rPr>
        <w:t xml:space="preserve">for </w:t>
      </w:r>
      <w:r w:rsidR="00E459CD">
        <w:rPr>
          <w:rFonts w:ascii="Arial" w:hAnsi="Arial"/>
          <w:sz w:val="22"/>
          <w:szCs w:val="22"/>
        </w:rPr>
        <w:t xml:space="preserve">promotion and tenure and selective salary decisions.  </w:t>
      </w:r>
      <w:r w:rsidR="000B2860">
        <w:rPr>
          <w:rFonts w:ascii="Arial" w:hAnsi="Arial"/>
          <w:sz w:val="22"/>
          <w:szCs w:val="22"/>
        </w:rPr>
        <w:t xml:space="preserve">Ms. Woodward said that now there are ten optional items that are given on paper to students.  The testing office is setting up the new system the same </w:t>
      </w:r>
      <w:r w:rsidR="00EF07CB">
        <w:rPr>
          <w:rFonts w:ascii="Arial" w:hAnsi="Arial"/>
          <w:sz w:val="22"/>
          <w:szCs w:val="22"/>
        </w:rPr>
        <w:t>way.  Only the instructor</w:t>
      </w:r>
      <w:r w:rsidR="006625AE">
        <w:rPr>
          <w:rFonts w:ascii="Arial" w:hAnsi="Arial"/>
          <w:sz w:val="22"/>
          <w:szCs w:val="22"/>
        </w:rPr>
        <w:t>s</w:t>
      </w:r>
      <w:r w:rsidR="00EF07CB">
        <w:rPr>
          <w:rFonts w:ascii="Arial" w:hAnsi="Arial"/>
          <w:sz w:val="22"/>
          <w:szCs w:val="22"/>
        </w:rPr>
        <w:t xml:space="preserve"> would know how to interpret their score</w:t>
      </w:r>
      <w:r w:rsidR="006625AE">
        <w:rPr>
          <w:rFonts w:ascii="Arial" w:hAnsi="Arial"/>
          <w:sz w:val="22"/>
          <w:szCs w:val="22"/>
        </w:rPr>
        <w:t>s</w:t>
      </w:r>
      <w:r w:rsidR="00EF07CB">
        <w:rPr>
          <w:rFonts w:ascii="Arial" w:hAnsi="Arial"/>
          <w:sz w:val="22"/>
          <w:szCs w:val="22"/>
        </w:rPr>
        <w:t>.  They could talk to the SET Committee about these issues.  For now, the current instrument remains the same</w:t>
      </w:r>
      <w:r w:rsidR="00452F82">
        <w:rPr>
          <w:rFonts w:ascii="Arial" w:hAnsi="Arial"/>
          <w:sz w:val="22"/>
          <w:szCs w:val="22"/>
        </w:rPr>
        <w:t xml:space="preserve"> and they do not intend to </w:t>
      </w:r>
      <w:r w:rsidR="00D25CDE">
        <w:rPr>
          <w:rFonts w:ascii="Arial" w:hAnsi="Arial"/>
          <w:sz w:val="22"/>
          <w:szCs w:val="22"/>
        </w:rPr>
        <w:t>get more people online.  For now, they are trying to keep things small while they test the new system.  It opens choices they did not have before.  Ms. Woodward agreed that there are many issues that need to be considered.</w:t>
      </w:r>
      <w:r w:rsidR="0055548D">
        <w:rPr>
          <w:rFonts w:ascii="Arial" w:hAnsi="Arial"/>
          <w:sz w:val="22"/>
          <w:szCs w:val="22"/>
        </w:rPr>
        <w:t xml:space="preserve">  </w:t>
      </w:r>
      <w:r w:rsidR="00E00CB3">
        <w:rPr>
          <w:rFonts w:ascii="Arial" w:hAnsi="Arial"/>
          <w:sz w:val="22"/>
          <w:szCs w:val="22"/>
        </w:rPr>
        <w:t xml:space="preserve">There was a general acknowledgement, however, that it would be appropriate </w:t>
      </w:r>
      <w:r w:rsidR="00D25CDE">
        <w:rPr>
          <w:rFonts w:ascii="Arial" w:hAnsi="Arial"/>
          <w:sz w:val="22"/>
          <w:szCs w:val="22"/>
        </w:rPr>
        <w:t>to add a notation to the online evaluations</w:t>
      </w:r>
      <w:r w:rsidR="002E4D7F">
        <w:rPr>
          <w:rFonts w:ascii="Arial" w:hAnsi="Arial"/>
          <w:sz w:val="22"/>
          <w:szCs w:val="22"/>
        </w:rPr>
        <w:t xml:space="preserve"> so </w:t>
      </w:r>
      <w:r w:rsidR="00E00CB3">
        <w:rPr>
          <w:rFonts w:ascii="Arial" w:hAnsi="Arial"/>
          <w:sz w:val="22"/>
          <w:szCs w:val="22"/>
        </w:rPr>
        <w:t>that faculty who review the SET scores would know which ones were conducted online and understand the probably lower participation rates and potentially lower scores that result</w:t>
      </w:r>
      <w:r w:rsidR="00D25CDE">
        <w:rPr>
          <w:rFonts w:ascii="Arial" w:hAnsi="Arial"/>
          <w:sz w:val="22"/>
          <w:szCs w:val="22"/>
        </w:rPr>
        <w:t>.</w:t>
      </w:r>
    </w:p>
    <w:p w14:paraId="214030E3" w14:textId="77777777" w:rsidR="00D25CDE" w:rsidRDefault="00D25CDE" w:rsidP="003474E6">
      <w:pPr>
        <w:ind w:left="540"/>
        <w:rPr>
          <w:rFonts w:ascii="Arial" w:hAnsi="Arial"/>
          <w:sz w:val="22"/>
          <w:szCs w:val="22"/>
        </w:rPr>
      </w:pPr>
    </w:p>
    <w:p w14:paraId="36A036B4" w14:textId="0F8FFADB" w:rsidR="00D25CDE" w:rsidRDefault="00D25CDE" w:rsidP="00D25CDE">
      <w:pPr>
        <w:rPr>
          <w:rFonts w:ascii="Arial" w:hAnsi="Arial"/>
          <w:sz w:val="22"/>
          <w:szCs w:val="22"/>
        </w:rPr>
      </w:pPr>
      <w:r>
        <w:rPr>
          <w:rFonts w:ascii="Arial" w:hAnsi="Arial"/>
          <w:sz w:val="22"/>
          <w:szCs w:val="22"/>
        </w:rPr>
        <w:t>[Ms. Casey, Ms. Woodward, and Mr. Balt</w:t>
      </w:r>
      <w:r w:rsidR="002E1266">
        <w:rPr>
          <w:rFonts w:ascii="Arial" w:hAnsi="Arial"/>
          <w:sz w:val="22"/>
          <w:szCs w:val="22"/>
        </w:rPr>
        <w:t>es</w:t>
      </w:r>
      <w:r>
        <w:rPr>
          <w:rFonts w:ascii="Arial" w:hAnsi="Arial"/>
          <w:sz w:val="22"/>
          <w:szCs w:val="22"/>
        </w:rPr>
        <w:t xml:space="preserve"> left the meeting.]</w:t>
      </w:r>
    </w:p>
    <w:p w14:paraId="550F528E" w14:textId="77777777" w:rsidR="00D25CDE" w:rsidRDefault="00D25CDE" w:rsidP="00025672">
      <w:pPr>
        <w:ind w:firstLine="90"/>
        <w:rPr>
          <w:rFonts w:ascii="Arial" w:hAnsi="Arial"/>
          <w:sz w:val="22"/>
          <w:szCs w:val="22"/>
        </w:rPr>
      </w:pPr>
    </w:p>
    <w:p w14:paraId="1A7567B0" w14:textId="7D40A5CF" w:rsidR="00D25CDE" w:rsidRPr="00025672" w:rsidRDefault="00025672" w:rsidP="00025672">
      <w:pPr>
        <w:pStyle w:val="ListParagraph"/>
        <w:numPr>
          <w:ilvl w:val="0"/>
          <w:numId w:val="1"/>
        </w:numPr>
        <w:ind w:left="450"/>
        <w:rPr>
          <w:rFonts w:ascii="Arial" w:hAnsi="Arial"/>
          <w:sz w:val="22"/>
          <w:szCs w:val="22"/>
        </w:rPr>
      </w:pPr>
      <w:r>
        <w:rPr>
          <w:rFonts w:ascii="Arial" w:hAnsi="Arial"/>
          <w:sz w:val="22"/>
          <w:szCs w:val="22"/>
        </w:rPr>
        <w:t xml:space="preserve"> </w:t>
      </w:r>
      <w:r w:rsidR="00D25CDE" w:rsidRPr="00025672">
        <w:rPr>
          <w:rFonts w:ascii="Arial" w:hAnsi="Arial"/>
          <w:sz w:val="22"/>
          <w:szCs w:val="22"/>
          <w:u w:val="single"/>
        </w:rPr>
        <w:t>Report from the Chair</w:t>
      </w:r>
      <w:r w:rsidR="00D25CDE" w:rsidRPr="00025672">
        <w:rPr>
          <w:rFonts w:ascii="Arial" w:hAnsi="Arial"/>
          <w:sz w:val="22"/>
          <w:szCs w:val="22"/>
        </w:rPr>
        <w:t>:</w:t>
      </w:r>
    </w:p>
    <w:p w14:paraId="20C855A7" w14:textId="648AAB5B" w:rsidR="005E3105" w:rsidRPr="005E1C44" w:rsidRDefault="005E1C44" w:rsidP="005E1C44">
      <w:pPr>
        <w:pStyle w:val="ListParagraph"/>
        <w:numPr>
          <w:ilvl w:val="0"/>
          <w:numId w:val="2"/>
        </w:numPr>
        <w:rPr>
          <w:rFonts w:ascii="Arial" w:hAnsi="Arial"/>
          <w:sz w:val="22"/>
          <w:szCs w:val="22"/>
        </w:rPr>
      </w:pPr>
      <w:r w:rsidRPr="005E1C44">
        <w:rPr>
          <w:rFonts w:ascii="Arial" w:hAnsi="Arial"/>
          <w:sz w:val="22"/>
          <w:szCs w:val="22"/>
        </w:rPr>
        <w:t xml:space="preserve">The search for the Vice President for Health Affairs </w:t>
      </w:r>
      <w:r w:rsidR="002B52E8">
        <w:rPr>
          <w:rFonts w:ascii="Arial" w:hAnsi="Arial"/>
          <w:sz w:val="22"/>
          <w:szCs w:val="22"/>
        </w:rPr>
        <w:t xml:space="preserve">(VPHA) </w:t>
      </w:r>
      <w:r w:rsidRPr="005E1C44">
        <w:rPr>
          <w:rFonts w:ascii="Arial" w:hAnsi="Arial"/>
          <w:sz w:val="22"/>
          <w:szCs w:val="22"/>
        </w:rPr>
        <w:t>and Dean of the School of Medicine continu</w:t>
      </w:r>
      <w:r w:rsidR="008644E3">
        <w:rPr>
          <w:rFonts w:ascii="Arial" w:hAnsi="Arial"/>
          <w:sz w:val="22"/>
          <w:szCs w:val="22"/>
        </w:rPr>
        <w:t xml:space="preserve">es.  There will be </w:t>
      </w:r>
      <w:r w:rsidR="00561099">
        <w:rPr>
          <w:rFonts w:ascii="Arial" w:hAnsi="Arial"/>
          <w:sz w:val="22"/>
          <w:szCs w:val="22"/>
        </w:rPr>
        <w:t xml:space="preserve">two </w:t>
      </w:r>
      <w:r w:rsidRPr="005E1C44">
        <w:rPr>
          <w:rFonts w:ascii="Arial" w:hAnsi="Arial"/>
          <w:sz w:val="22"/>
          <w:szCs w:val="22"/>
        </w:rPr>
        <w:t xml:space="preserve">levels </w:t>
      </w:r>
      <w:r w:rsidR="008644E3">
        <w:rPr>
          <w:rFonts w:ascii="Arial" w:hAnsi="Arial"/>
          <w:sz w:val="22"/>
          <w:szCs w:val="22"/>
        </w:rPr>
        <w:t>of interviews</w:t>
      </w:r>
      <w:r w:rsidRPr="005E1C44">
        <w:rPr>
          <w:rFonts w:ascii="Arial" w:hAnsi="Arial"/>
          <w:sz w:val="22"/>
          <w:szCs w:val="22"/>
        </w:rPr>
        <w:t>.</w:t>
      </w:r>
    </w:p>
    <w:p w14:paraId="1A7570C9" w14:textId="65F1067B" w:rsidR="005E1C44" w:rsidRDefault="005E1C44" w:rsidP="005E1C44">
      <w:pPr>
        <w:pStyle w:val="ListParagraph"/>
        <w:numPr>
          <w:ilvl w:val="0"/>
          <w:numId w:val="2"/>
        </w:numPr>
        <w:rPr>
          <w:rFonts w:ascii="Arial" w:hAnsi="Arial"/>
          <w:sz w:val="22"/>
          <w:szCs w:val="22"/>
        </w:rPr>
      </w:pPr>
      <w:r>
        <w:rPr>
          <w:rFonts w:ascii="Arial" w:hAnsi="Arial"/>
          <w:sz w:val="22"/>
          <w:szCs w:val="22"/>
        </w:rPr>
        <w:t>Th</w:t>
      </w:r>
      <w:r w:rsidR="008644E3">
        <w:rPr>
          <w:rFonts w:ascii="Arial" w:hAnsi="Arial"/>
          <w:sz w:val="22"/>
          <w:szCs w:val="22"/>
        </w:rPr>
        <w:t>is year’s</w:t>
      </w:r>
      <w:r>
        <w:rPr>
          <w:rFonts w:ascii="Arial" w:hAnsi="Arial"/>
          <w:sz w:val="22"/>
          <w:szCs w:val="22"/>
        </w:rPr>
        <w:t xml:space="preserve"> ad for the hiring of interdisciplinary faculty is out.</w:t>
      </w:r>
    </w:p>
    <w:p w14:paraId="408AAB8E" w14:textId="5653D5B1" w:rsidR="005E3105" w:rsidRDefault="005E1C44" w:rsidP="005E3105">
      <w:pPr>
        <w:pStyle w:val="ListParagraph"/>
        <w:numPr>
          <w:ilvl w:val="0"/>
          <w:numId w:val="2"/>
        </w:numPr>
        <w:rPr>
          <w:rFonts w:ascii="Arial" w:hAnsi="Arial"/>
          <w:sz w:val="22"/>
          <w:szCs w:val="22"/>
        </w:rPr>
      </w:pPr>
      <w:r w:rsidRPr="00B27B3D">
        <w:rPr>
          <w:rFonts w:ascii="Arial" w:hAnsi="Arial"/>
          <w:sz w:val="22"/>
          <w:szCs w:val="22"/>
        </w:rPr>
        <w:t xml:space="preserve">On Thursday and Friday there is a conference “Net Impact” at the TCF Center downtown.  It is an international </w:t>
      </w:r>
      <w:r w:rsidR="00EF6E46">
        <w:rPr>
          <w:rFonts w:ascii="Arial" w:hAnsi="Arial"/>
          <w:sz w:val="22"/>
          <w:szCs w:val="22"/>
        </w:rPr>
        <w:t xml:space="preserve">group.  </w:t>
      </w:r>
      <w:r w:rsidR="00EF6E46" w:rsidRPr="00B27B3D">
        <w:rPr>
          <w:rFonts w:ascii="Arial" w:hAnsi="Arial"/>
          <w:sz w:val="22"/>
          <w:szCs w:val="22"/>
        </w:rPr>
        <w:t>W</w:t>
      </w:r>
      <w:r w:rsidR="00561099">
        <w:rPr>
          <w:rFonts w:ascii="Arial" w:hAnsi="Arial"/>
          <w:sz w:val="22"/>
          <w:szCs w:val="22"/>
        </w:rPr>
        <w:t xml:space="preserve">e have </w:t>
      </w:r>
      <w:r w:rsidR="00EF6E46" w:rsidRPr="00B27B3D">
        <w:rPr>
          <w:rFonts w:ascii="Arial" w:hAnsi="Arial"/>
          <w:sz w:val="22"/>
          <w:szCs w:val="22"/>
        </w:rPr>
        <w:t xml:space="preserve">a </w:t>
      </w:r>
      <w:r w:rsidR="00561099">
        <w:rPr>
          <w:rFonts w:ascii="Arial" w:hAnsi="Arial"/>
          <w:sz w:val="22"/>
          <w:szCs w:val="22"/>
        </w:rPr>
        <w:t xml:space="preserve">very active </w:t>
      </w:r>
      <w:r w:rsidR="00EF6E46" w:rsidRPr="00B27B3D">
        <w:rPr>
          <w:rFonts w:ascii="Arial" w:hAnsi="Arial"/>
          <w:sz w:val="22"/>
          <w:szCs w:val="22"/>
        </w:rPr>
        <w:t>student chapter.</w:t>
      </w:r>
      <w:r w:rsidR="00A63C61" w:rsidRPr="00B27B3D">
        <w:rPr>
          <w:rFonts w:ascii="Arial" w:hAnsi="Arial"/>
          <w:sz w:val="22"/>
          <w:szCs w:val="22"/>
        </w:rPr>
        <w:t xml:space="preserve">  </w:t>
      </w:r>
      <w:r w:rsidR="00561099">
        <w:rPr>
          <w:rFonts w:ascii="Arial" w:hAnsi="Arial"/>
          <w:sz w:val="22"/>
          <w:szCs w:val="22"/>
        </w:rPr>
        <w:t xml:space="preserve">The </w:t>
      </w:r>
      <w:r w:rsidR="00A63C61" w:rsidRPr="00B27B3D">
        <w:rPr>
          <w:rFonts w:ascii="Arial" w:hAnsi="Arial"/>
          <w:sz w:val="22"/>
          <w:szCs w:val="22"/>
        </w:rPr>
        <w:t xml:space="preserve">chapters </w:t>
      </w:r>
      <w:r w:rsidR="00561099">
        <w:rPr>
          <w:rFonts w:ascii="Arial" w:hAnsi="Arial"/>
          <w:sz w:val="22"/>
          <w:szCs w:val="22"/>
        </w:rPr>
        <w:t>choose the activities they want to do</w:t>
      </w:r>
      <w:r w:rsidR="00A63C61" w:rsidRPr="00B27B3D">
        <w:rPr>
          <w:rFonts w:ascii="Arial" w:hAnsi="Arial"/>
          <w:sz w:val="22"/>
          <w:szCs w:val="22"/>
        </w:rPr>
        <w:t xml:space="preserve"> in the areas of social entrepreneurship, social equity, and social i</w:t>
      </w:r>
      <w:r w:rsidR="002D47CC" w:rsidRPr="00B27B3D">
        <w:rPr>
          <w:rFonts w:ascii="Arial" w:hAnsi="Arial"/>
          <w:sz w:val="22"/>
          <w:szCs w:val="22"/>
        </w:rPr>
        <w:t xml:space="preserve">nequality.  </w:t>
      </w:r>
      <w:r w:rsidR="00561099">
        <w:rPr>
          <w:rFonts w:ascii="Arial" w:hAnsi="Arial"/>
          <w:sz w:val="22"/>
          <w:szCs w:val="22"/>
        </w:rPr>
        <w:t>The group’s</w:t>
      </w:r>
      <w:r w:rsidR="00B27B3D">
        <w:rPr>
          <w:rFonts w:ascii="Arial" w:hAnsi="Arial"/>
          <w:sz w:val="22"/>
          <w:szCs w:val="22"/>
        </w:rPr>
        <w:t xml:space="preserve"> purpose</w:t>
      </w:r>
      <w:r w:rsidR="009475DA">
        <w:rPr>
          <w:rFonts w:ascii="Arial" w:hAnsi="Arial"/>
          <w:sz w:val="22"/>
          <w:szCs w:val="22"/>
        </w:rPr>
        <w:t xml:space="preserve"> is</w:t>
      </w:r>
      <w:r w:rsidR="00B27B3D">
        <w:rPr>
          <w:rFonts w:ascii="Arial" w:hAnsi="Arial"/>
          <w:sz w:val="22"/>
          <w:szCs w:val="22"/>
        </w:rPr>
        <w:t xml:space="preserve"> to empower people</w:t>
      </w:r>
      <w:r w:rsidR="008644E3">
        <w:rPr>
          <w:rFonts w:ascii="Arial" w:hAnsi="Arial"/>
          <w:sz w:val="22"/>
          <w:szCs w:val="22"/>
        </w:rPr>
        <w:t xml:space="preserve"> so </w:t>
      </w:r>
      <w:r w:rsidR="00B27B3D">
        <w:rPr>
          <w:rFonts w:ascii="Arial" w:hAnsi="Arial"/>
          <w:sz w:val="22"/>
          <w:szCs w:val="22"/>
        </w:rPr>
        <w:t xml:space="preserve">they can have an impact.  While some colleges send people </w:t>
      </w:r>
      <w:r w:rsidR="008644E3">
        <w:rPr>
          <w:rFonts w:ascii="Arial" w:hAnsi="Arial"/>
          <w:sz w:val="22"/>
          <w:szCs w:val="22"/>
        </w:rPr>
        <w:t>overseas</w:t>
      </w:r>
      <w:r w:rsidR="00B27B3D">
        <w:rPr>
          <w:rFonts w:ascii="Arial" w:hAnsi="Arial"/>
          <w:sz w:val="22"/>
          <w:szCs w:val="22"/>
        </w:rPr>
        <w:t xml:space="preserve">, Wayne’s students are interested in working </w:t>
      </w:r>
      <w:r w:rsidR="008644E3">
        <w:rPr>
          <w:rFonts w:ascii="Arial" w:hAnsi="Arial"/>
          <w:sz w:val="22"/>
          <w:szCs w:val="22"/>
        </w:rPr>
        <w:t xml:space="preserve">on local issues in </w:t>
      </w:r>
      <w:r w:rsidR="00B27B3D">
        <w:rPr>
          <w:rFonts w:ascii="Arial" w:hAnsi="Arial"/>
          <w:sz w:val="22"/>
          <w:szCs w:val="22"/>
        </w:rPr>
        <w:t xml:space="preserve">Detroit. </w:t>
      </w:r>
    </w:p>
    <w:p w14:paraId="18AB9DD3" w14:textId="77777777" w:rsidR="00B27B3D" w:rsidRDefault="00B27B3D" w:rsidP="00B27B3D">
      <w:pPr>
        <w:rPr>
          <w:rFonts w:ascii="Arial" w:hAnsi="Arial"/>
          <w:sz w:val="22"/>
          <w:szCs w:val="22"/>
        </w:rPr>
      </w:pPr>
    </w:p>
    <w:p w14:paraId="3F5C56DF" w14:textId="5DB3ED57" w:rsidR="00B27B3D" w:rsidRPr="00B27B3D" w:rsidRDefault="00B27B3D" w:rsidP="000A3022">
      <w:pPr>
        <w:pStyle w:val="ListParagraph"/>
        <w:numPr>
          <w:ilvl w:val="0"/>
          <w:numId w:val="1"/>
        </w:numPr>
        <w:ind w:left="450"/>
        <w:rPr>
          <w:rFonts w:ascii="Arial" w:hAnsi="Arial"/>
          <w:sz w:val="22"/>
          <w:szCs w:val="22"/>
        </w:rPr>
      </w:pPr>
      <w:r w:rsidRPr="00B27B3D">
        <w:rPr>
          <w:rFonts w:ascii="Arial" w:hAnsi="Arial"/>
          <w:sz w:val="22"/>
          <w:szCs w:val="22"/>
          <w:u w:val="single"/>
        </w:rPr>
        <w:t>Report from the Senate President</w:t>
      </w:r>
    </w:p>
    <w:p w14:paraId="22E42FCB" w14:textId="170A7CE3" w:rsidR="005E3105" w:rsidRDefault="00E5679B" w:rsidP="000A3022">
      <w:pPr>
        <w:pStyle w:val="ListParagraph"/>
        <w:numPr>
          <w:ilvl w:val="0"/>
          <w:numId w:val="3"/>
        </w:numPr>
        <w:ind w:left="810"/>
        <w:rPr>
          <w:rFonts w:ascii="Arial" w:hAnsi="Arial"/>
          <w:sz w:val="22"/>
          <w:szCs w:val="22"/>
        </w:rPr>
      </w:pPr>
      <w:r w:rsidRPr="001D1752">
        <w:rPr>
          <w:rFonts w:ascii="Arial" w:hAnsi="Arial"/>
          <w:sz w:val="22"/>
          <w:szCs w:val="22"/>
        </w:rPr>
        <w:t>The Budget Committee is holding a</w:t>
      </w:r>
      <w:r w:rsidR="00561099">
        <w:rPr>
          <w:rFonts w:ascii="Arial" w:hAnsi="Arial"/>
          <w:sz w:val="22"/>
          <w:szCs w:val="22"/>
        </w:rPr>
        <w:t xml:space="preserve"> special meeting on October 28.  Vice President for Finance and </w:t>
      </w:r>
      <w:r w:rsidR="009475DA" w:rsidRPr="001D1752">
        <w:rPr>
          <w:rFonts w:ascii="Arial" w:hAnsi="Arial"/>
          <w:sz w:val="22"/>
          <w:szCs w:val="22"/>
        </w:rPr>
        <w:t>Business Operations and Chief Financial Officer William Decatur, Senior Associate Vice President for Finance and Deputy CFO</w:t>
      </w:r>
      <w:r w:rsidR="004F7666">
        <w:rPr>
          <w:rFonts w:ascii="Arial" w:hAnsi="Arial"/>
          <w:sz w:val="22"/>
          <w:szCs w:val="22"/>
        </w:rPr>
        <w:t xml:space="preserve"> Bryan Dadey</w:t>
      </w:r>
      <w:r w:rsidR="009475DA" w:rsidRPr="001D1752">
        <w:rPr>
          <w:rFonts w:ascii="Arial" w:hAnsi="Arial"/>
          <w:sz w:val="22"/>
          <w:szCs w:val="22"/>
        </w:rPr>
        <w:t>, and Assistant Vice President, Budgets</w:t>
      </w:r>
      <w:r w:rsidR="004F7666">
        <w:rPr>
          <w:rFonts w:ascii="Arial" w:hAnsi="Arial"/>
          <w:sz w:val="22"/>
          <w:szCs w:val="22"/>
        </w:rPr>
        <w:t xml:space="preserve"> Jeff Bolton will update the committee on RCM</w:t>
      </w:r>
      <w:r w:rsidRPr="001D1752">
        <w:rPr>
          <w:rFonts w:ascii="Arial" w:hAnsi="Arial"/>
          <w:sz w:val="22"/>
          <w:szCs w:val="22"/>
        </w:rPr>
        <w:t xml:space="preserve">.  </w:t>
      </w:r>
      <w:r w:rsidR="00EF5F1F" w:rsidRPr="001D1752">
        <w:rPr>
          <w:rFonts w:ascii="Arial" w:hAnsi="Arial"/>
          <w:sz w:val="22"/>
          <w:szCs w:val="22"/>
        </w:rPr>
        <w:t xml:space="preserve">Ms. Beale urged Policy Committee </w:t>
      </w:r>
      <w:r w:rsidR="004F7666">
        <w:rPr>
          <w:rFonts w:ascii="Arial" w:hAnsi="Arial"/>
          <w:sz w:val="22"/>
          <w:szCs w:val="22"/>
        </w:rPr>
        <w:t xml:space="preserve">members </w:t>
      </w:r>
      <w:r w:rsidR="00EF5F1F" w:rsidRPr="001D1752">
        <w:rPr>
          <w:rFonts w:ascii="Arial" w:hAnsi="Arial"/>
          <w:sz w:val="22"/>
          <w:szCs w:val="22"/>
        </w:rPr>
        <w:t xml:space="preserve">to attend the meeting.  </w:t>
      </w:r>
      <w:r w:rsidR="004F7666">
        <w:rPr>
          <w:rFonts w:ascii="Arial" w:hAnsi="Arial"/>
          <w:sz w:val="22"/>
          <w:szCs w:val="22"/>
        </w:rPr>
        <w:t xml:space="preserve">We are in the </w:t>
      </w:r>
      <w:r w:rsidR="00EF5F1F" w:rsidRPr="001D1752">
        <w:rPr>
          <w:rFonts w:ascii="Arial" w:hAnsi="Arial"/>
          <w:sz w:val="22"/>
          <w:szCs w:val="22"/>
        </w:rPr>
        <w:t xml:space="preserve">final stage of the </w:t>
      </w:r>
      <w:r w:rsidR="001D1752" w:rsidRPr="001D1752">
        <w:rPr>
          <w:rFonts w:ascii="Arial" w:hAnsi="Arial"/>
          <w:sz w:val="22"/>
          <w:szCs w:val="22"/>
        </w:rPr>
        <w:t>adoption of the RCM model.</w:t>
      </w:r>
    </w:p>
    <w:p w14:paraId="0523AACA" w14:textId="12D3FCE7" w:rsidR="006F1BB0" w:rsidRDefault="006F1BB0" w:rsidP="006F1BB0">
      <w:pPr>
        <w:rPr>
          <w:rFonts w:ascii="Arial" w:hAnsi="Arial"/>
          <w:sz w:val="22"/>
          <w:szCs w:val="22"/>
        </w:rPr>
      </w:pPr>
      <w:r>
        <w:rPr>
          <w:rFonts w:ascii="Arial" w:hAnsi="Arial"/>
          <w:sz w:val="22"/>
          <w:szCs w:val="22"/>
        </w:rPr>
        <w:lastRenderedPageBreak/>
        <w:t>Proceedings of the Policy Committee – October 21,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4</w:t>
      </w:r>
    </w:p>
    <w:p w14:paraId="79D59C24" w14:textId="77777777" w:rsidR="006F1BB0" w:rsidRDefault="006F1BB0" w:rsidP="006F1BB0">
      <w:pPr>
        <w:rPr>
          <w:rFonts w:ascii="Arial" w:hAnsi="Arial"/>
          <w:sz w:val="22"/>
          <w:szCs w:val="22"/>
        </w:rPr>
      </w:pPr>
    </w:p>
    <w:p w14:paraId="05EAD487" w14:textId="77777777" w:rsidR="006F1BB0" w:rsidRPr="006F1BB0" w:rsidRDefault="006F1BB0" w:rsidP="006F1BB0">
      <w:pPr>
        <w:rPr>
          <w:rFonts w:ascii="Arial" w:hAnsi="Arial"/>
          <w:sz w:val="22"/>
          <w:szCs w:val="22"/>
        </w:rPr>
      </w:pPr>
    </w:p>
    <w:p w14:paraId="24A927A9" w14:textId="081BF6BD" w:rsidR="001D1752" w:rsidRDefault="001D1752" w:rsidP="000A3022">
      <w:pPr>
        <w:pStyle w:val="ListParagraph"/>
        <w:numPr>
          <w:ilvl w:val="0"/>
          <w:numId w:val="3"/>
        </w:numPr>
        <w:ind w:left="810"/>
        <w:rPr>
          <w:rFonts w:ascii="Arial" w:hAnsi="Arial"/>
          <w:sz w:val="22"/>
          <w:szCs w:val="22"/>
        </w:rPr>
      </w:pPr>
      <w:r>
        <w:rPr>
          <w:rFonts w:ascii="Arial" w:hAnsi="Arial"/>
          <w:sz w:val="22"/>
          <w:szCs w:val="22"/>
        </w:rPr>
        <w:t xml:space="preserve">At the Graduate Council meeting </w:t>
      </w:r>
      <w:r w:rsidR="00927322">
        <w:rPr>
          <w:rFonts w:ascii="Arial" w:hAnsi="Arial"/>
          <w:sz w:val="22"/>
          <w:szCs w:val="22"/>
        </w:rPr>
        <w:t xml:space="preserve">of October 16, </w:t>
      </w:r>
      <w:r>
        <w:rPr>
          <w:rFonts w:ascii="Arial" w:hAnsi="Arial"/>
          <w:sz w:val="22"/>
          <w:szCs w:val="22"/>
        </w:rPr>
        <w:t xml:space="preserve">it was announced that Slate would replace Alert as the software for </w:t>
      </w:r>
      <w:r w:rsidR="00702AEF">
        <w:rPr>
          <w:rFonts w:ascii="Arial" w:hAnsi="Arial"/>
          <w:sz w:val="22"/>
          <w:szCs w:val="22"/>
        </w:rPr>
        <w:t>the recruitment, application, and admission of</w:t>
      </w:r>
      <w:r>
        <w:rPr>
          <w:rFonts w:ascii="Arial" w:hAnsi="Arial"/>
          <w:sz w:val="22"/>
          <w:szCs w:val="22"/>
        </w:rPr>
        <w:t xml:space="preserve"> graduate students. </w:t>
      </w:r>
      <w:r w:rsidR="00927322">
        <w:rPr>
          <w:rFonts w:ascii="Arial" w:hAnsi="Arial"/>
          <w:sz w:val="22"/>
          <w:szCs w:val="22"/>
        </w:rPr>
        <w:t xml:space="preserve"> Dean of the Graduate School Ingrid Guerra-Lopez announced that</w:t>
      </w:r>
      <w:r w:rsidR="00126AD9">
        <w:rPr>
          <w:rFonts w:ascii="Arial" w:hAnsi="Arial"/>
          <w:sz w:val="22"/>
          <w:szCs w:val="22"/>
        </w:rPr>
        <w:t xml:space="preserve"> under RCM the funding of graduate teaching assistants and graduate research assistants w</w:t>
      </w:r>
      <w:r w:rsidR="00702AEF">
        <w:rPr>
          <w:rFonts w:ascii="Arial" w:hAnsi="Arial"/>
          <w:sz w:val="22"/>
          <w:szCs w:val="22"/>
        </w:rPr>
        <w:t>ould</w:t>
      </w:r>
      <w:r w:rsidR="00126AD9">
        <w:rPr>
          <w:rFonts w:ascii="Arial" w:hAnsi="Arial"/>
          <w:sz w:val="22"/>
          <w:szCs w:val="22"/>
        </w:rPr>
        <w:t xml:space="preserve"> be moved to the budgets of the schools and colleges.  Graduate directors are concerned the deans will use the money to fund other needs. </w:t>
      </w:r>
      <w:r w:rsidR="002B52E8">
        <w:rPr>
          <w:rFonts w:ascii="Arial" w:hAnsi="Arial"/>
          <w:sz w:val="22"/>
          <w:szCs w:val="22"/>
        </w:rPr>
        <w:t xml:space="preserve"> In November, the </w:t>
      </w:r>
      <w:r w:rsidR="0037105C">
        <w:rPr>
          <w:rFonts w:ascii="Arial" w:hAnsi="Arial"/>
          <w:sz w:val="22"/>
          <w:szCs w:val="22"/>
        </w:rPr>
        <w:t xml:space="preserve">Graduate </w:t>
      </w:r>
      <w:r w:rsidR="002B52E8">
        <w:rPr>
          <w:rFonts w:ascii="Arial" w:hAnsi="Arial"/>
          <w:sz w:val="22"/>
          <w:szCs w:val="22"/>
        </w:rPr>
        <w:t xml:space="preserve">Council will hold </w:t>
      </w:r>
      <w:r w:rsidR="00927322">
        <w:rPr>
          <w:rFonts w:ascii="Arial" w:hAnsi="Arial"/>
          <w:sz w:val="22"/>
          <w:szCs w:val="22"/>
        </w:rPr>
        <w:t xml:space="preserve">a special meeting with Provost Whitfield.  </w:t>
      </w:r>
    </w:p>
    <w:p w14:paraId="06D50A08" w14:textId="44D34B70" w:rsidR="00702AEF" w:rsidRPr="00165FCB" w:rsidRDefault="00702AEF" w:rsidP="00165FCB">
      <w:pPr>
        <w:pStyle w:val="ListParagraph"/>
        <w:numPr>
          <w:ilvl w:val="0"/>
          <w:numId w:val="3"/>
        </w:numPr>
        <w:ind w:left="810"/>
        <w:rPr>
          <w:rFonts w:ascii="Arial" w:hAnsi="Arial"/>
          <w:sz w:val="22"/>
          <w:szCs w:val="22"/>
        </w:rPr>
      </w:pPr>
      <w:r w:rsidRPr="00165FCB">
        <w:rPr>
          <w:rFonts w:ascii="Arial" w:hAnsi="Arial"/>
          <w:sz w:val="22"/>
          <w:szCs w:val="22"/>
        </w:rPr>
        <w:t xml:space="preserve">The </w:t>
      </w:r>
      <w:r w:rsidR="002B52E8" w:rsidRPr="00165FCB">
        <w:rPr>
          <w:rFonts w:ascii="Arial" w:hAnsi="Arial"/>
          <w:sz w:val="22"/>
          <w:szCs w:val="22"/>
        </w:rPr>
        <w:t>candidates for the position of VPHA</w:t>
      </w:r>
      <w:r w:rsidR="00165FCB" w:rsidRPr="00165FCB">
        <w:rPr>
          <w:rFonts w:ascii="Arial" w:hAnsi="Arial"/>
          <w:sz w:val="22"/>
          <w:szCs w:val="22"/>
        </w:rPr>
        <w:t xml:space="preserve"> will visit campus twice.  M</w:t>
      </w:r>
      <w:r w:rsidR="002B52E8" w:rsidRPr="00165FCB">
        <w:rPr>
          <w:rFonts w:ascii="Arial" w:hAnsi="Arial"/>
          <w:sz w:val="22"/>
          <w:szCs w:val="22"/>
        </w:rPr>
        <w:t xml:space="preserve">ost of the interviews </w:t>
      </w:r>
      <w:r w:rsidR="00165FCB" w:rsidRPr="00165FCB">
        <w:rPr>
          <w:rFonts w:ascii="Arial" w:hAnsi="Arial"/>
          <w:sz w:val="22"/>
          <w:szCs w:val="22"/>
        </w:rPr>
        <w:t xml:space="preserve">in the first visit </w:t>
      </w:r>
      <w:r w:rsidR="002B52E8" w:rsidRPr="00165FCB">
        <w:rPr>
          <w:rFonts w:ascii="Arial" w:hAnsi="Arial"/>
          <w:sz w:val="22"/>
          <w:szCs w:val="22"/>
        </w:rPr>
        <w:t>are with administrators.  Ms. Beale urged President Wilson to include the executive committee of the School of Medicine and the Policy Committee.  The President added the executive committee, but not the Policy Committee.</w:t>
      </w:r>
      <w:r w:rsidR="000C5561" w:rsidRPr="00165FCB">
        <w:rPr>
          <w:rFonts w:ascii="Arial" w:hAnsi="Arial"/>
          <w:sz w:val="22"/>
          <w:szCs w:val="22"/>
        </w:rPr>
        <w:t xml:space="preserve">  The</w:t>
      </w:r>
      <w:r w:rsidR="000E4A5E" w:rsidRPr="00165FCB">
        <w:rPr>
          <w:rFonts w:ascii="Arial" w:hAnsi="Arial"/>
          <w:sz w:val="22"/>
          <w:szCs w:val="22"/>
        </w:rPr>
        <w:t xml:space="preserve"> members of the search committee are not to ask anyone about the candidates other than the </w:t>
      </w:r>
      <w:r w:rsidR="005F50FA" w:rsidRPr="00165FCB">
        <w:rPr>
          <w:rFonts w:ascii="Arial" w:hAnsi="Arial"/>
          <w:sz w:val="22"/>
          <w:szCs w:val="22"/>
        </w:rPr>
        <w:t>people they</w:t>
      </w:r>
      <w:r w:rsidR="000E4A5E" w:rsidRPr="00165FCB">
        <w:rPr>
          <w:rFonts w:ascii="Arial" w:hAnsi="Arial"/>
          <w:sz w:val="22"/>
          <w:szCs w:val="22"/>
        </w:rPr>
        <w:t xml:space="preserve"> identified.  Mr. Parrish noted that once the candidates visit campus and their names are known, anyone </w:t>
      </w:r>
      <w:r w:rsidR="002E1266">
        <w:rPr>
          <w:rFonts w:ascii="Arial" w:hAnsi="Arial"/>
          <w:sz w:val="22"/>
          <w:szCs w:val="22"/>
        </w:rPr>
        <w:t>sh</w:t>
      </w:r>
      <w:r w:rsidR="000E4A5E" w:rsidRPr="00165FCB">
        <w:rPr>
          <w:rFonts w:ascii="Arial" w:hAnsi="Arial"/>
          <w:sz w:val="22"/>
          <w:szCs w:val="22"/>
        </w:rPr>
        <w:t>ould be able to seek information about them.</w:t>
      </w:r>
    </w:p>
    <w:p w14:paraId="3DE4DF45" w14:textId="22031F30" w:rsidR="000A3022" w:rsidRDefault="000A3022" w:rsidP="000A3022">
      <w:pPr>
        <w:rPr>
          <w:rFonts w:ascii="Arial" w:hAnsi="Arial"/>
          <w:sz w:val="22"/>
          <w:szCs w:val="22"/>
        </w:rPr>
      </w:pPr>
      <w:r>
        <w:rPr>
          <w:rFonts w:ascii="Arial" w:hAnsi="Arial"/>
          <w:sz w:val="22"/>
          <w:szCs w:val="22"/>
        </w:rPr>
        <w:t xml:space="preserve"> </w:t>
      </w:r>
    </w:p>
    <w:p w14:paraId="4FDEC7BA" w14:textId="442E8838" w:rsidR="005E3105" w:rsidRDefault="000A3022" w:rsidP="00CF218D">
      <w:pPr>
        <w:ind w:left="540" w:hanging="450"/>
        <w:rPr>
          <w:rFonts w:ascii="Arial" w:hAnsi="Arial"/>
          <w:sz w:val="22"/>
          <w:szCs w:val="22"/>
        </w:rPr>
      </w:pPr>
      <w:r>
        <w:rPr>
          <w:rFonts w:ascii="Arial" w:hAnsi="Arial"/>
          <w:sz w:val="22"/>
          <w:szCs w:val="22"/>
        </w:rPr>
        <w:t xml:space="preserve"> *4.  </w:t>
      </w:r>
      <w:r w:rsidR="00CF218D">
        <w:rPr>
          <w:rFonts w:ascii="Arial" w:hAnsi="Arial"/>
          <w:sz w:val="22"/>
          <w:szCs w:val="22"/>
        </w:rPr>
        <w:t xml:space="preserve"> </w:t>
      </w:r>
      <w:r>
        <w:rPr>
          <w:rFonts w:ascii="Arial" w:hAnsi="Arial"/>
          <w:sz w:val="22"/>
          <w:szCs w:val="22"/>
          <w:u w:val="single"/>
        </w:rPr>
        <w:t>Proceedings of the Policy Committee</w:t>
      </w:r>
      <w:r>
        <w:rPr>
          <w:rFonts w:ascii="Arial" w:hAnsi="Arial"/>
          <w:sz w:val="22"/>
          <w:szCs w:val="22"/>
        </w:rPr>
        <w:t>:  The Proceedings of the Policy Committee meeting of October 14 were approved as submitted.</w:t>
      </w:r>
    </w:p>
    <w:p w14:paraId="2D9C4E16" w14:textId="77777777" w:rsidR="000A3022" w:rsidRDefault="000A3022" w:rsidP="005E3105">
      <w:pPr>
        <w:rPr>
          <w:rFonts w:ascii="Arial" w:hAnsi="Arial"/>
          <w:sz w:val="22"/>
          <w:szCs w:val="22"/>
        </w:rPr>
      </w:pPr>
    </w:p>
    <w:p w14:paraId="38903D53" w14:textId="502E4CF2" w:rsidR="000A3022" w:rsidRDefault="00FA6402" w:rsidP="007C692A">
      <w:pPr>
        <w:pStyle w:val="ListParagraph"/>
        <w:numPr>
          <w:ilvl w:val="0"/>
          <w:numId w:val="4"/>
        </w:numPr>
        <w:ind w:left="540"/>
        <w:rPr>
          <w:rFonts w:ascii="Arial" w:hAnsi="Arial"/>
          <w:sz w:val="22"/>
          <w:szCs w:val="22"/>
        </w:rPr>
      </w:pPr>
      <w:r w:rsidRPr="007C692A">
        <w:rPr>
          <w:rFonts w:ascii="Arial" w:hAnsi="Arial"/>
          <w:sz w:val="22"/>
          <w:szCs w:val="22"/>
          <w:u w:val="single"/>
        </w:rPr>
        <w:t>Distinguished Teaching Faculty Committee</w:t>
      </w:r>
      <w:r w:rsidRPr="007C692A">
        <w:rPr>
          <w:rFonts w:ascii="Arial" w:hAnsi="Arial"/>
          <w:sz w:val="22"/>
          <w:szCs w:val="22"/>
        </w:rPr>
        <w:t xml:space="preserve">:  Provost Whitfield is forming a new committee to acknowledge excellent teaching in response to the belief of some faculty that the university does not value teaching.  The committee will determine </w:t>
      </w:r>
      <w:r w:rsidR="0084445D" w:rsidRPr="007C692A">
        <w:rPr>
          <w:rFonts w:ascii="Arial" w:hAnsi="Arial"/>
          <w:sz w:val="22"/>
          <w:szCs w:val="22"/>
        </w:rPr>
        <w:t xml:space="preserve">what metrics to use in the evaluation of nominees and participate in the selection of the awardees.  </w:t>
      </w:r>
      <w:r w:rsidR="002E1266">
        <w:rPr>
          <w:rFonts w:ascii="Arial" w:hAnsi="Arial"/>
          <w:sz w:val="22"/>
          <w:szCs w:val="22"/>
        </w:rPr>
        <w:t>It is expected that t</w:t>
      </w:r>
      <w:r w:rsidR="0084445D" w:rsidRPr="007C692A">
        <w:rPr>
          <w:rFonts w:ascii="Arial" w:hAnsi="Arial"/>
          <w:sz w:val="22"/>
          <w:szCs w:val="22"/>
        </w:rPr>
        <w:t xml:space="preserve">he </w:t>
      </w:r>
      <w:r w:rsidR="009C6ABA">
        <w:rPr>
          <w:rFonts w:ascii="Arial" w:hAnsi="Arial"/>
          <w:sz w:val="22"/>
          <w:szCs w:val="22"/>
        </w:rPr>
        <w:t>monetary</w:t>
      </w:r>
      <w:r w:rsidR="0084445D" w:rsidRPr="007C692A">
        <w:rPr>
          <w:rFonts w:ascii="Arial" w:hAnsi="Arial"/>
          <w:sz w:val="22"/>
          <w:szCs w:val="22"/>
        </w:rPr>
        <w:t xml:space="preserve"> award will be added to the </w:t>
      </w:r>
      <w:r w:rsidR="002E4D7F">
        <w:rPr>
          <w:rFonts w:ascii="Arial" w:hAnsi="Arial"/>
          <w:sz w:val="22"/>
          <w:szCs w:val="22"/>
        </w:rPr>
        <w:t>faculty</w:t>
      </w:r>
      <w:r w:rsidR="0084445D" w:rsidRPr="007C692A">
        <w:rPr>
          <w:rFonts w:ascii="Arial" w:hAnsi="Arial"/>
          <w:sz w:val="22"/>
          <w:szCs w:val="22"/>
        </w:rPr>
        <w:t xml:space="preserve">’s salary.  </w:t>
      </w:r>
      <w:r w:rsidR="00457D1C" w:rsidRPr="007C692A">
        <w:rPr>
          <w:rFonts w:ascii="Arial" w:hAnsi="Arial"/>
          <w:sz w:val="22"/>
          <w:szCs w:val="22"/>
        </w:rPr>
        <w:t xml:space="preserve">The Provost and the Policy Committee will each appoint three faculty to the committee. </w:t>
      </w:r>
      <w:r w:rsidR="007C692A" w:rsidRPr="007C692A">
        <w:rPr>
          <w:rFonts w:ascii="Arial" w:hAnsi="Arial"/>
          <w:sz w:val="22"/>
          <w:szCs w:val="22"/>
        </w:rPr>
        <w:t xml:space="preserve"> Policy Committee began the process of selecting </w:t>
      </w:r>
      <w:r w:rsidR="009C6ABA">
        <w:rPr>
          <w:rFonts w:ascii="Arial" w:hAnsi="Arial"/>
          <w:sz w:val="22"/>
          <w:szCs w:val="22"/>
        </w:rPr>
        <w:t>their appointees.</w:t>
      </w:r>
    </w:p>
    <w:p w14:paraId="057E0342" w14:textId="6E5448D7" w:rsidR="007C692A" w:rsidRDefault="007C692A" w:rsidP="007C692A">
      <w:pPr>
        <w:rPr>
          <w:rFonts w:ascii="Arial" w:hAnsi="Arial"/>
          <w:sz w:val="22"/>
          <w:szCs w:val="22"/>
        </w:rPr>
      </w:pPr>
    </w:p>
    <w:p w14:paraId="21C7A6DD" w14:textId="6D8C03C0" w:rsidR="007C692A" w:rsidRPr="00A34E76" w:rsidRDefault="007C692A" w:rsidP="00A34E76">
      <w:pPr>
        <w:pStyle w:val="ListParagraph"/>
        <w:numPr>
          <w:ilvl w:val="0"/>
          <w:numId w:val="4"/>
        </w:numPr>
        <w:ind w:left="540"/>
        <w:rPr>
          <w:rFonts w:ascii="Arial" w:hAnsi="Arial"/>
          <w:sz w:val="22"/>
          <w:szCs w:val="22"/>
        </w:rPr>
      </w:pPr>
      <w:r w:rsidRPr="00A34E76">
        <w:rPr>
          <w:rFonts w:ascii="Arial" w:hAnsi="Arial"/>
          <w:sz w:val="22"/>
          <w:szCs w:val="22"/>
          <w:u w:val="single"/>
        </w:rPr>
        <w:t>Computer Use Policy Group</w:t>
      </w:r>
      <w:r w:rsidRPr="00A34E76">
        <w:rPr>
          <w:rFonts w:ascii="Arial" w:hAnsi="Arial"/>
          <w:sz w:val="22"/>
          <w:szCs w:val="22"/>
        </w:rPr>
        <w:t>:  This group will work with Daren Hubbard, Chief Information Officer and Associate Vice President for Computing and Information Technology, to rewrite University Policy “Acceptable Use of Information Technology Resources.”</w:t>
      </w:r>
      <w:r w:rsidR="008C2E90" w:rsidRPr="00A34E76">
        <w:rPr>
          <w:rFonts w:ascii="Arial" w:hAnsi="Arial"/>
          <w:sz w:val="22"/>
          <w:szCs w:val="22"/>
        </w:rPr>
        <w:t xml:space="preserve">  </w:t>
      </w:r>
      <w:r w:rsidR="00A34E76" w:rsidRPr="00A34E76">
        <w:rPr>
          <w:rFonts w:ascii="Arial" w:hAnsi="Arial"/>
          <w:sz w:val="22"/>
          <w:szCs w:val="22"/>
        </w:rPr>
        <w:t xml:space="preserve">Policy Committee </w:t>
      </w:r>
      <w:r w:rsidR="005E7545">
        <w:rPr>
          <w:rFonts w:ascii="Arial" w:hAnsi="Arial"/>
          <w:sz w:val="22"/>
          <w:szCs w:val="22"/>
        </w:rPr>
        <w:t>began the selection process and will finalize the membership at a later meeting.</w:t>
      </w:r>
    </w:p>
    <w:p w14:paraId="3B095CEA" w14:textId="77777777" w:rsidR="00A34E76" w:rsidRPr="00A34E76" w:rsidRDefault="00A34E76" w:rsidP="00A34E76">
      <w:pPr>
        <w:rPr>
          <w:rFonts w:ascii="Arial" w:hAnsi="Arial"/>
          <w:sz w:val="22"/>
          <w:szCs w:val="22"/>
        </w:rPr>
      </w:pPr>
    </w:p>
    <w:p w14:paraId="2161850F" w14:textId="168441A0" w:rsidR="002E1266" w:rsidRDefault="005E7545" w:rsidP="005E3105">
      <w:pPr>
        <w:pStyle w:val="ListParagraph"/>
        <w:numPr>
          <w:ilvl w:val="0"/>
          <w:numId w:val="4"/>
        </w:numPr>
        <w:ind w:left="540"/>
        <w:rPr>
          <w:rFonts w:ascii="Arial" w:hAnsi="Arial"/>
          <w:sz w:val="22"/>
          <w:szCs w:val="22"/>
        </w:rPr>
      </w:pPr>
      <w:r w:rsidRPr="00126403">
        <w:rPr>
          <w:rFonts w:ascii="Arial" w:hAnsi="Arial"/>
          <w:sz w:val="22"/>
          <w:szCs w:val="22"/>
          <w:u w:val="single"/>
        </w:rPr>
        <w:t>Undergraduate Research Opportunities Program</w:t>
      </w:r>
      <w:r w:rsidRPr="00126403">
        <w:rPr>
          <w:rFonts w:ascii="Arial" w:hAnsi="Arial"/>
          <w:sz w:val="22"/>
          <w:szCs w:val="22"/>
        </w:rPr>
        <w:t xml:space="preserve">:  </w:t>
      </w:r>
      <w:r w:rsidR="008276F5" w:rsidRPr="00126403">
        <w:rPr>
          <w:rFonts w:ascii="Arial" w:hAnsi="Arial"/>
          <w:sz w:val="22"/>
          <w:szCs w:val="22"/>
        </w:rPr>
        <w:t xml:space="preserve">Earlier this year Associate Provost for Student Success Monica Brockmeyer had </w:t>
      </w:r>
      <w:r w:rsidR="002E1266">
        <w:rPr>
          <w:rFonts w:ascii="Arial" w:hAnsi="Arial"/>
          <w:sz w:val="22"/>
          <w:szCs w:val="22"/>
        </w:rPr>
        <w:t xml:space="preserve">met with Policy to discuss the problematic announcement of the end of UROP and movement of the funds to a McNair partnership program for different undergraduates.  At that time, Ms. Brockmeyer </w:t>
      </w:r>
      <w:r w:rsidR="008276F5" w:rsidRPr="00126403">
        <w:rPr>
          <w:rFonts w:ascii="Arial" w:hAnsi="Arial"/>
          <w:sz w:val="22"/>
          <w:szCs w:val="22"/>
        </w:rPr>
        <w:t>agreed</w:t>
      </w:r>
      <w:r w:rsidR="002E1266">
        <w:rPr>
          <w:rFonts w:ascii="Arial" w:hAnsi="Arial"/>
          <w:sz w:val="22"/>
          <w:szCs w:val="22"/>
        </w:rPr>
        <w:t xml:space="preserve"> with Policy that the best way to proceed would be to create a Senate-sponsored committee with significant faculty who have worked with UROP with which key administrators would cooperate to provide information as requested.  Policy then</w:t>
      </w:r>
      <w:r w:rsidR="00500BBC">
        <w:rPr>
          <w:rFonts w:ascii="Arial" w:hAnsi="Arial"/>
          <w:sz w:val="22"/>
          <w:szCs w:val="22"/>
        </w:rPr>
        <w:t xml:space="preserve"> formed the </w:t>
      </w:r>
      <w:r w:rsidR="008276F5" w:rsidRPr="00126403">
        <w:rPr>
          <w:rFonts w:ascii="Arial" w:hAnsi="Arial"/>
          <w:sz w:val="22"/>
          <w:szCs w:val="22"/>
        </w:rPr>
        <w:t xml:space="preserve">University Research </w:t>
      </w:r>
      <w:r w:rsidR="00500BBC">
        <w:rPr>
          <w:rFonts w:ascii="Arial" w:hAnsi="Arial"/>
          <w:sz w:val="22"/>
          <w:szCs w:val="22"/>
        </w:rPr>
        <w:t xml:space="preserve">Opportunities </w:t>
      </w:r>
      <w:r w:rsidR="008276F5" w:rsidRPr="00126403">
        <w:rPr>
          <w:rFonts w:ascii="Arial" w:hAnsi="Arial"/>
          <w:sz w:val="22"/>
          <w:szCs w:val="22"/>
        </w:rPr>
        <w:t>Funding Subcommittee</w:t>
      </w:r>
      <w:r w:rsidR="00500BBC">
        <w:rPr>
          <w:rFonts w:ascii="Arial" w:hAnsi="Arial"/>
          <w:sz w:val="22"/>
          <w:szCs w:val="22"/>
        </w:rPr>
        <w:t xml:space="preserve"> to formulate “</w:t>
      </w:r>
      <w:r w:rsidR="008276F5" w:rsidRPr="00126403">
        <w:rPr>
          <w:rFonts w:ascii="Arial" w:hAnsi="Arial"/>
          <w:sz w:val="22"/>
          <w:szCs w:val="22"/>
        </w:rPr>
        <w:t>plans for the ongoing operation and expansion of the current Undergraduate Research Opportunities Program (UROP), with the aim of generating additional research opportunities for students</w:t>
      </w:r>
      <w:r w:rsidR="00F01A16" w:rsidRPr="00126403">
        <w:rPr>
          <w:rFonts w:ascii="Arial" w:hAnsi="Arial"/>
          <w:sz w:val="22"/>
          <w:szCs w:val="22"/>
        </w:rPr>
        <w:t xml:space="preserve">.”  </w:t>
      </w:r>
      <w:r w:rsidR="002E1266">
        <w:rPr>
          <w:rFonts w:ascii="Arial" w:hAnsi="Arial"/>
          <w:sz w:val="22"/>
          <w:szCs w:val="22"/>
        </w:rPr>
        <w:t>Eight faculty members from across the university agreed to serve on this important group</w:t>
      </w:r>
      <w:r w:rsidR="009555EB">
        <w:rPr>
          <w:rFonts w:ascii="Arial" w:hAnsi="Arial"/>
          <w:sz w:val="22"/>
          <w:szCs w:val="22"/>
        </w:rPr>
        <w:t xml:space="preserve"> and Brad Roth agreed to chair it</w:t>
      </w:r>
      <w:r w:rsidR="002E1266">
        <w:rPr>
          <w:rFonts w:ascii="Arial" w:hAnsi="Arial"/>
          <w:sz w:val="22"/>
          <w:szCs w:val="22"/>
        </w:rPr>
        <w:t xml:space="preserve">.  Ms. Brockmeyer met with </w:t>
      </w:r>
      <w:r w:rsidR="009555EB">
        <w:rPr>
          <w:rFonts w:ascii="Arial" w:hAnsi="Arial"/>
          <w:sz w:val="22"/>
          <w:szCs w:val="22"/>
        </w:rPr>
        <w:t>Mr. Roth earlier this month to discuss ideas to be considered, and did not mention her appointment of a parallel group</w:t>
      </w:r>
      <w:r w:rsidR="002E1266">
        <w:rPr>
          <w:rFonts w:ascii="Arial" w:hAnsi="Arial"/>
          <w:sz w:val="22"/>
          <w:szCs w:val="22"/>
        </w:rPr>
        <w:t xml:space="preserve">.  </w:t>
      </w:r>
    </w:p>
    <w:p w14:paraId="353A4D97" w14:textId="77777777" w:rsidR="002E1266" w:rsidRPr="002E1266" w:rsidRDefault="002E1266" w:rsidP="002E1266">
      <w:pPr>
        <w:pStyle w:val="ListParagraph"/>
        <w:rPr>
          <w:rFonts w:ascii="Arial" w:hAnsi="Arial"/>
          <w:sz w:val="22"/>
          <w:szCs w:val="22"/>
        </w:rPr>
      </w:pPr>
    </w:p>
    <w:p w14:paraId="5661E69E" w14:textId="77777777" w:rsidR="006F1BB0" w:rsidRDefault="00F01A16" w:rsidP="007D664C">
      <w:pPr>
        <w:ind w:left="540"/>
        <w:rPr>
          <w:rFonts w:ascii="Arial" w:hAnsi="Arial"/>
          <w:sz w:val="22"/>
          <w:szCs w:val="22"/>
        </w:rPr>
      </w:pPr>
      <w:r w:rsidRPr="002E1266">
        <w:rPr>
          <w:rFonts w:ascii="Arial" w:hAnsi="Arial"/>
          <w:sz w:val="22"/>
          <w:szCs w:val="22"/>
        </w:rPr>
        <w:t xml:space="preserve">Policy Committee members were </w:t>
      </w:r>
      <w:r w:rsidR="002E1266">
        <w:rPr>
          <w:rFonts w:ascii="Arial" w:hAnsi="Arial"/>
          <w:sz w:val="22"/>
          <w:szCs w:val="22"/>
        </w:rPr>
        <w:t xml:space="preserve">therefore quite </w:t>
      </w:r>
      <w:r w:rsidRPr="002E1266">
        <w:rPr>
          <w:rFonts w:ascii="Arial" w:hAnsi="Arial"/>
          <w:sz w:val="22"/>
          <w:szCs w:val="22"/>
        </w:rPr>
        <w:t xml:space="preserve">surprised to learn that Ms. Brockmeyer formed </w:t>
      </w:r>
      <w:r w:rsidR="002E1266">
        <w:rPr>
          <w:rFonts w:ascii="Arial" w:hAnsi="Arial"/>
          <w:sz w:val="22"/>
          <w:szCs w:val="22"/>
        </w:rPr>
        <w:t>her own group, soliciting her own faculty representatives to serve on a “re-imagining UROP task force” that has apparently been renamed the</w:t>
      </w:r>
      <w:r w:rsidRPr="002E1266">
        <w:rPr>
          <w:rFonts w:ascii="Arial" w:hAnsi="Arial"/>
          <w:sz w:val="22"/>
          <w:szCs w:val="22"/>
        </w:rPr>
        <w:t xml:space="preserve"> Re-Design UG Research Action </w:t>
      </w:r>
    </w:p>
    <w:p w14:paraId="1A12F42D" w14:textId="3535C5E1" w:rsidR="006F1BB0" w:rsidRDefault="006F1BB0" w:rsidP="006F1BB0">
      <w:pPr>
        <w:ind w:left="90"/>
        <w:rPr>
          <w:rFonts w:ascii="Arial" w:hAnsi="Arial"/>
          <w:sz w:val="22"/>
          <w:szCs w:val="22"/>
        </w:rPr>
      </w:pPr>
      <w:r>
        <w:rPr>
          <w:rFonts w:ascii="Arial" w:hAnsi="Arial"/>
          <w:sz w:val="22"/>
          <w:szCs w:val="22"/>
        </w:rPr>
        <w:lastRenderedPageBreak/>
        <w:t>Proceedings of the Policy Committee – October 21,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04B1D49A" w14:textId="77777777" w:rsidR="006F1BB0" w:rsidRDefault="006F1BB0" w:rsidP="006F1BB0">
      <w:pPr>
        <w:ind w:left="90"/>
        <w:rPr>
          <w:rFonts w:ascii="Arial" w:hAnsi="Arial"/>
          <w:sz w:val="22"/>
          <w:szCs w:val="22"/>
        </w:rPr>
      </w:pPr>
    </w:p>
    <w:p w14:paraId="642E1D77" w14:textId="77777777" w:rsidR="006F1BB0" w:rsidRDefault="006F1BB0" w:rsidP="007D664C">
      <w:pPr>
        <w:ind w:left="540"/>
        <w:rPr>
          <w:rFonts w:ascii="Arial" w:hAnsi="Arial"/>
          <w:sz w:val="22"/>
          <w:szCs w:val="22"/>
        </w:rPr>
      </w:pPr>
    </w:p>
    <w:p w14:paraId="2A364F2E" w14:textId="04D92952" w:rsidR="009555EB" w:rsidRDefault="00F01A16" w:rsidP="007D664C">
      <w:pPr>
        <w:ind w:left="540"/>
        <w:rPr>
          <w:rFonts w:ascii="Arial" w:hAnsi="Arial"/>
          <w:sz w:val="22"/>
          <w:szCs w:val="22"/>
        </w:rPr>
      </w:pPr>
      <w:r w:rsidRPr="002E1266">
        <w:rPr>
          <w:rFonts w:ascii="Arial" w:hAnsi="Arial"/>
          <w:sz w:val="22"/>
          <w:szCs w:val="22"/>
        </w:rPr>
        <w:t>Team.</w:t>
      </w:r>
      <w:r w:rsidR="00AD6DB9" w:rsidRPr="002E1266">
        <w:rPr>
          <w:rFonts w:ascii="Arial" w:hAnsi="Arial"/>
          <w:sz w:val="22"/>
          <w:szCs w:val="22"/>
        </w:rPr>
        <w:t xml:space="preserve"> </w:t>
      </w:r>
      <w:r w:rsidRPr="002E1266">
        <w:rPr>
          <w:rFonts w:ascii="Arial" w:hAnsi="Arial"/>
          <w:sz w:val="22"/>
          <w:szCs w:val="22"/>
        </w:rPr>
        <w:t xml:space="preserve"> The reason for setting up the action team was not clear</w:t>
      </w:r>
      <w:r w:rsidR="009555EB">
        <w:rPr>
          <w:rFonts w:ascii="Arial" w:hAnsi="Arial"/>
          <w:sz w:val="22"/>
          <w:szCs w:val="22"/>
        </w:rPr>
        <w:t>, and the membership and materials that the ‘co-chair’ of the Brockmeyer group shared with Mr. Roth suggested a parallel function to the Senate group</w:t>
      </w:r>
      <w:r w:rsidRPr="002E1266">
        <w:rPr>
          <w:rFonts w:ascii="Arial" w:hAnsi="Arial"/>
          <w:sz w:val="22"/>
          <w:szCs w:val="22"/>
        </w:rPr>
        <w:t xml:space="preserve">. </w:t>
      </w:r>
      <w:r w:rsidR="00506C8C" w:rsidRPr="002E1266">
        <w:rPr>
          <w:rFonts w:ascii="Arial" w:hAnsi="Arial"/>
          <w:sz w:val="22"/>
          <w:szCs w:val="22"/>
        </w:rPr>
        <w:t xml:space="preserve"> </w:t>
      </w:r>
      <w:r w:rsidR="009555EB">
        <w:rPr>
          <w:rFonts w:ascii="Arial" w:hAnsi="Arial"/>
          <w:sz w:val="22"/>
          <w:szCs w:val="22"/>
        </w:rPr>
        <w:t xml:space="preserve">There seems to be little rationale for two groups, because of duplication of effort.  </w:t>
      </w:r>
      <w:r w:rsidR="00126403" w:rsidRPr="002E1266">
        <w:rPr>
          <w:rFonts w:ascii="Arial" w:hAnsi="Arial"/>
          <w:sz w:val="22"/>
          <w:szCs w:val="22"/>
        </w:rPr>
        <w:t xml:space="preserve">The plan for the report of the subcommittee is the end of this fall term, but the action team is </w:t>
      </w:r>
      <w:r w:rsidR="009555EB">
        <w:rPr>
          <w:rFonts w:ascii="Arial" w:hAnsi="Arial"/>
          <w:sz w:val="22"/>
          <w:szCs w:val="22"/>
        </w:rPr>
        <w:t xml:space="preserve">apparently planning </w:t>
      </w:r>
      <w:r w:rsidR="00126403" w:rsidRPr="002E1266">
        <w:rPr>
          <w:rFonts w:ascii="Arial" w:hAnsi="Arial"/>
          <w:sz w:val="22"/>
          <w:szCs w:val="22"/>
        </w:rPr>
        <w:t xml:space="preserve">to work through the spring/summer term and </w:t>
      </w:r>
      <w:r w:rsidR="00775402" w:rsidRPr="002E1266">
        <w:rPr>
          <w:rFonts w:ascii="Arial" w:hAnsi="Arial"/>
          <w:sz w:val="22"/>
          <w:szCs w:val="22"/>
        </w:rPr>
        <w:t xml:space="preserve">may </w:t>
      </w:r>
      <w:r w:rsidR="00126403" w:rsidRPr="002E1266">
        <w:rPr>
          <w:rFonts w:ascii="Arial" w:hAnsi="Arial"/>
          <w:sz w:val="22"/>
          <w:szCs w:val="22"/>
        </w:rPr>
        <w:t xml:space="preserve">continue to function after that time.  </w:t>
      </w:r>
      <w:r w:rsidR="009555EB">
        <w:rPr>
          <w:rFonts w:ascii="Arial" w:hAnsi="Arial"/>
          <w:sz w:val="22"/>
          <w:szCs w:val="22"/>
        </w:rPr>
        <w:t xml:space="preserve">Mr. Roth also noted that there is some uncertainty regarding whether the university will conduct </w:t>
      </w:r>
      <w:r w:rsidR="00126403" w:rsidRPr="002E1266">
        <w:rPr>
          <w:rFonts w:ascii="Arial" w:hAnsi="Arial"/>
          <w:sz w:val="22"/>
          <w:szCs w:val="22"/>
        </w:rPr>
        <w:t xml:space="preserve">a UROP competition for the spring/summer term, </w:t>
      </w:r>
      <w:r w:rsidR="009555EB">
        <w:rPr>
          <w:rFonts w:ascii="Arial" w:hAnsi="Arial"/>
          <w:sz w:val="22"/>
          <w:szCs w:val="22"/>
        </w:rPr>
        <w:t>which needs to</w:t>
      </w:r>
      <w:r w:rsidR="00126403" w:rsidRPr="002E1266">
        <w:rPr>
          <w:rFonts w:ascii="Arial" w:hAnsi="Arial"/>
          <w:sz w:val="22"/>
          <w:szCs w:val="22"/>
        </w:rPr>
        <w:t xml:space="preserve"> be done soon. </w:t>
      </w:r>
      <w:r w:rsidR="00775402" w:rsidRPr="002E1266">
        <w:rPr>
          <w:rFonts w:ascii="Arial" w:hAnsi="Arial"/>
          <w:sz w:val="22"/>
          <w:szCs w:val="22"/>
        </w:rPr>
        <w:t xml:space="preserve"> </w:t>
      </w:r>
    </w:p>
    <w:p w14:paraId="0A684334" w14:textId="77777777" w:rsidR="009555EB" w:rsidRDefault="009555EB" w:rsidP="007D664C">
      <w:pPr>
        <w:ind w:left="540"/>
        <w:rPr>
          <w:rFonts w:ascii="Arial" w:hAnsi="Arial"/>
          <w:sz w:val="22"/>
          <w:szCs w:val="22"/>
        </w:rPr>
      </w:pPr>
    </w:p>
    <w:p w14:paraId="30A118B7" w14:textId="0D2EC6E2" w:rsidR="005E3105" w:rsidRPr="002E1266" w:rsidRDefault="00775402" w:rsidP="007D664C">
      <w:pPr>
        <w:ind w:left="540"/>
        <w:rPr>
          <w:rFonts w:ascii="Arial" w:hAnsi="Arial"/>
          <w:sz w:val="22"/>
          <w:szCs w:val="22"/>
        </w:rPr>
      </w:pPr>
      <w:r w:rsidRPr="002E1266">
        <w:rPr>
          <w:rFonts w:ascii="Arial" w:hAnsi="Arial"/>
          <w:sz w:val="22"/>
          <w:szCs w:val="22"/>
        </w:rPr>
        <w:t xml:space="preserve">Ms. </w:t>
      </w:r>
      <w:r w:rsidR="00506C8C" w:rsidRPr="002E1266">
        <w:rPr>
          <w:rFonts w:ascii="Arial" w:hAnsi="Arial"/>
          <w:sz w:val="22"/>
          <w:szCs w:val="22"/>
        </w:rPr>
        <w:t xml:space="preserve">Beale </w:t>
      </w:r>
      <w:r w:rsidR="009555EB">
        <w:rPr>
          <w:rFonts w:ascii="Arial" w:hAnsi="Arial"/>
          <w:sz w:val="22"/>
          <w:szCs w:val="22"/>
        </w:rPr>
        <w:t>noted that</w:t>
      </w:r>
      <w:r w:rsidRPr="002E1266">
        <w:rPr>
          <w:rFonts w:ascii="Arial" w:hAnsi="Arial"/>
          <w:sz w:val="22"/>
          <w:szCs w:val="22"/>
        </w:rPr>
        <w:t xml:space="preserve"> the establishment of </w:t>
      </w:r>
      <w:r w:rsidR="00BC73EF">
        <w:rPr>
          <w:rFonts w:ascii="Arial" w:hAnsi="Arial"/>
          <w:sz w:val="22"/>
          <w:szCs w:val="22"/>
        </w:rPr>
        <w:t xml:space="preserve">the </w:t>
      </w:r>
      <w:r w:rsidR="009555EB">
        <w:rPr>
          <w:rFonts w:ascii="Arial" w:hAnsi="Arial"/>
          <w:sz w:val="22"/>
          <w:szCs w:val="22"/>
        </w:rPr>
        <w:t xml:space="preserve">Brockmeyer group—with eight </w:t>
      </w:r>
      <w:proofErr w:type="gramStart"/>
      <w:r w:rsidR="009555EB">
        <w:rPr>
          <w:rFonts w:ascii="Arial" w:hAnsi="Arial"/>
          <w:sz w:val="22"/>
          <w:szCs w:val="22"/>
        </w:rPr>
        <w:t>faculty</w:t>
      </w:r>
      <w:proofErr w:type="gramEnd"/>
      <w:r w:rsidR="009555EB">
        <w:rPr>
          <w:rFonts w:ascii="Arial" w:hAnsi="Arial"/>
          <w:sz w:val="22"/>
          <w:szCs w:val="22"/>
        </w:rPr>
        <w:t xml:space="preserve"> and including the same administrators expected to assist with the Senate group and thus adding only a CLAS assistant dean and a student—appears duplicative and </w:t>
      </w:r>
      <w:r w:rsidRPr="002E1266">
        <w:rPr>
          <w:rFonts w:ascii="Arial" w:hAnsi="Arial"/>
          <w:sz w:val="22"/>
          <w:szCs w:val="22"/>
        </w:rPr>
        <w:t xml:space="preserve">undercutting </w:t>
      </w:r>
      <w:r w:rsidR="009555EB">
        <w:rPr>
          <w:rFonts w:ascii="Arial" w:hAnsi="Arial"/>
          <w:sz w:val="22"/>
          <w:szCs w:val="22"/>
        </w:rPr>
        <w:t xml:space="preserve">of </w:t>
      </w:r>
      <w:r w:rsidRPr="002E1266">
        <w:rPr>
          <w:rFonts w:ascii="Arial" w:hAnsi="Arial"/>
          <w:sz w:val="22"/>
          <w:szCs w:val="22"/>
        </w:rPr>
        <w:t xml:space="preserve">the </w:t>
      </w:r>
      <w:r w:rsidR="009555EB">
        <w:rPr>
          <w:rFonts w:ascii="Arial" w:hAnsi="Arial"/>
          <w:sz w:val="22"/>
          <w:szCs w:val="22"/>
        </w:rPr>
        <w:t>Roth group.</w:t>
      </w:r>
      <w:r w:rsidRPr="002E1266">
        <w:rPr>
          <w:rFonts w:ascii="Arial" w:hAnsi="Arial"/>
          <w:sz w:val="22"/>
          <w:szCs w:val="22"/>
        </w:rPr>
        <w:t xml:space="preserve"> </w:t>
      </w:r>
      <w:r w:rsidR="00506C8C" w:rsidRPr="002E1266">
        <w:rPr>
          <w:rFonts w:ascii="Arial" w:hAnsi="Arial"/>
          <w:sz w:val="22"/>
          <w:szCs w:val="22"/>
        </w:rPr>
        <w:t xml:space="preserve"> </w:t>
      </w:r>
      <w:r w:rsidR="009555EB">
        <w:rPr>
          <w:rFonts w:ascii="Arial" w:hAnsi="Arial"/>
          <w:sz w:val="22"/>
          <w:szCs w:val="22"/>
        </w:rPr>
        <w:t>It is important for the administrators to be involved, but the understanding was that they would meet with the Roth committee as needed and help gather data about</w:t>
      </w:r>
      <w:r w:rsidRPr="002E1266">
        <w:rPr>
          <w:rFonts w:ascii="Arial" w:hAnsi="Arial"/>
          <w:sz w:val="22"/>
          <w:szCs w:val="22"/>
        </w:rPr>
        <w:t xml:space="preserve"> how other institutions handle undergraduate research.</w:t>
      </w:r>
    </w:p>
    <w:p w14:paraId="703E88BE" w14:textId="77777777" w:rsidR="00523012" w:rsidRDefault="00523012" w:rsidP="007D664C">
      <w:pPr>
        <w:ind w:left="540"/>
        <w:rPr>
          <w:rFonts w:ascii="Arial" w:hAnsi="Arial"/>
          <w:sz w:val="22"/>
          <w:szCs w:val="22"/>
        </w:rPr>
      </w:pPr>
    </w:p>
    <w:p w14:paraId="72C44FC9" w14:textId="66A99A44" w:rsidR="00E735B4" w:rsidRDefault="00523012" w:rsidP="007D664C">
      <w:pPr>
        <w:ind w:left="540"/>
        <w:rPr>
          <w:rFonts w:ascii="Arial" w:hAnsi="Arial"/>
          <w:sz w:val="22"/>
          <w:szCs w:val="22"/>
        </w:rPr>
      </w:pPr>
      <w:r>
        <w:rPr>
          <w:rFonts w:ascii="Arial" w:hAnsi="Arial"/>
          <w:sz w:val="22"/>
          <w:szCs w:val="22"/>
        </w:rPr>
        <w:t xml:space="preserve">Provost Whitfield did not agree that </w:t>
      </w:r>
      <w:r w:rsidR="00A60CCA">
        <w:rPr>
          <w:rFonts w:ascii="Arial" w:hAnsi="Arial"/>
          <w:sz w:val="22"/>
          <w:szCs w:val="22"/>
        </w:rPr>
        <w:t xml:space="preserve">forming </w:t>
      </w:r>
      <w:r>
        <w:rPr>
          <w:rFonts w:ascii="Arial" w:hAnsi="Arial"/>
          <w:sz w:val="22"/>
          <w:szCs w:val="22"/>
        </w:rPr>
        <w:t xml:space="preserve">the action team was an effort to undercut the UROP subcommittee.  He understood Ms. Brockmeyer’s intent was to have </w:t>
      </w:r>
      <w:r w:rsidR="00A30932">
        <w:rPr>
          <w:rFonts w:ascii="Arial" w:hAnsi="Arial"/>
          <w:sz w:val="22"/>
          <w:szCs w:val="22"/>
        </w:rPr>
        <w:t xml:space="preserve">her group </w:t>
      </w:r>
      <w:r>
        <w:rPr>
          <w:rFonts w:ascii="Arial" w:hAnsi="Arial"/>
          <w:sz w:val="22"/>
          <w:szCs w:val="22"/>
        </w:rPr>
        <w:t>provide background information to the Senat</w:t>
      </w:r>
      <w:r w:rsidR="00E735B4">
        <w:rPr>
          <w:rFonts w:ascii="Arial" w:hAnsi="Arial"/>
          <w:sz w:val="22"/>
          <w:szCs w:val="22"/>
        </w:rPr>
        <w:t>e committee.</w:t>
      </w:r>
    </w:p>
    <w:p w14:paraId="587EAC87" w14:textId="77777777" w:rsidR="00E735B4" w:rsidRDefault="00E735B4" w:rsidP="007D664C">
      <w:pPr>
        <w:ind w:left="540"/>
        <w:rPr>
          <w:rFonts w:ascii="Arial" w:hAnsi="Arial"/>
          <w:sz w:val="22"/>
          <w:szCs w:val="22"/>
        </w:rPr>
      </w:pPr>
    </w:p>
    <w:p w14:paraId="7CEBA779" w14:textId="4532A550" w:rsidR="00523012" w:rsidRPr="00523012" w:rsidRDefault="00A30932" w:rsidP="007D664C">
      <w:pPr>
        <w:ind w:left="540"/>
        <w:rPr>
          <w:rFonts w:ascii="Arial" w:hAnsi="Arial"/>
          <w:sz w:val="22"/>
          <w:szCs w:val="22"/>
        </w:rPr>
      </w:pPr>
      <w:r>
        <w:rPr>
          <w:rFonts w:ascii="Arial" w:hAnsi="Arial"/>
          <w:sz w:val="22"/>
          <w:szCs w:val="22"/>
        </w:rPr>
        <w:t>The Policy Committee will write to Ms. Brockmeyer to learn the purpose of the action team and the timeline for its work.</w:t>
      </w:r>
    </w:p>
    <w:p w14:paraId="2F3DFEC5" w14:textId="77777777" w:rsidR="005E3105" w:rsidRDefault="005E3105" w:rsidP="00A30932">
      <w:pPr>
        <w:ind w:left="540"/>
        <w:rPr>
          <w:rFonts w:ascii="Arial" w:hAnsi="Arial"/>
          <w:sz w:val="22"/>
          <w:szCs w:val="22"/>
        </w:rPr>
      </w:pPr>
    </w:p>
    <w:p w14:paraId="7863A0AF" w14:textId="2C7B5DB7" w:rsidR="005E3105" w:rsidRPr="00A30932" w:rsidRDefault="00A30932" w:rsidP="00A30932">
      <w:pPr>
        <w:pStyle w:val="ListParagraph"/>
        <w:numPr>
          <w:ilvl w:val="0"/>
          <w:numId w:val="4"/>
        </w:numPr>
        <w:ind w:left="540"/>
        <w:rPr>
          <w:rFonts w:ascii="Arial" w:hAnsi="Arial"/>
          <w:sz w:val="22"/>
          <w:szCs w:val="22"/>
        </w:rPr>
      </w:pPr>
      <w:r w:rsidRPr="00A30932">
        <w:rPr>
          <w:rFonts w:ascii="Arial" w:hAnsi="Arial"/>
          <w:sz w:val="22"/>
          <w:szCs w:val="22"/>
          <w:u w:val="single"/>
        </w:rPr>
        <w:t xml:space="preserve">Agenda for </w:t>
      </w:r>
      <w:r w:rsidR="00506C8C">
        <w:rPr>
          <w:rFonts w:ascii="Arial" w:hAnsi="Arial"/>
          <w:sz w:val="22"/>
          <w:szCs w:val="22"/>
          <w:u w:val="single"/>
        </w:rPr>
        <w:t xml:space="preserve">the </w:t>
      </w:r>
      <w:r w:rsidRPr="00A30932">
        <w:rPr>
          <w:rFonts w:ascii="Arial" w:hAnsi="Arial"/>
          <w:sz w:val="22"/>
          <w:szCs w:val="22"/>
          <w:u w:val="single"/>
        </w:rPr>
        <w:t>Senate Meeting</w:t>
      </w:r>
      <w:r w:rsidRPr="00A30932">
        <w:rPr>
          <w:rFonts w:ascii="Arial" w:hAnsi="Arial"/>
          <w:sz w:val="22"/>
          <w:szCs w:val="22"/>
        </w:rPr>
        <w:t xml:space="preserve">:  Policy Committee reviewed </w:t>
      </w:r>
      <w:r w:rsidR="005F6F0E">
        <w:rPr>
          <w:rFonts w:ascii="Arial" w:hAnsi="Arial"/>
          <w:sz w:val="22"/>
          <w:szCs w:val="22"/>
        </w:rPr>
        <w:t xml:space="preserve">and revised </w:t>
      </w:r>
      <w:r w:rsidRPr="00A30932">
        <w:rPr>
          <w:rFonts w:ascii="Arial" w:hAnsi="Arial"/>
          <w:sz w:val="22"/>
          <w:szCs w:val="22"/>
        </w:rPr>
        <w:t xml:space="preserve">the drafted agenda for the November 6 Academic Senate meeting.  </w:t>
      </w:r>
    </w:p>
    <w:p w14:paraId="4CBC7EC8" w14:textId="77777777" w:rsidR="00A30932" w:rsidRDefault="00A30932" w:rsidP="00A30932">
      <w:pPr>
        <w:rPr>
          <w:rFonts w:ascii="Arial" w:hAnsi="Arial"/>
          <w:sz w:val="22"/>
          <w:szCs w:val="22"/>
        </w:rPr>
      </w:pPr>
    </w:p>
    <w:p w14:paraId="3A73247E" w14:textId="4F423603" w:rsidR="005E3105" w:rsidRPr="00D1673B" w:rsidRDefault="009555EB" w:rsidP="00D1673B">
      <w:pPr>
        <w:pStyle w:val="ListParagraph"/>
        <w:numPr>
          <w:ilvl w:val="0"/>
          <w:numId w:val="4"/>
        </w:numPr>
        <w:ind w:left="540"/>
        <w:rPr>
          <w:rFonts w:ascii="Arial" w:hAnsi="Arial"/>
          <w:sz w:val="22"/>
          <w:szCs w:val="22"/>
        </w:rPr>
      </w:pPr>
      <w:r>
        <w:rPr>
          <w:rFonts w:ascii="Arial" w:hAnsi="Arial"/>
          <w:sz w:val="22"/>
          <w:szCs w:val="22"/>
          <w:u w:val="single"/>
        </w:rPr>
        <w:t>B</w:t>
      </w:r>
      <w:r w:rsidR="005F6F0E" w:rsidRPr="00D1673B">
        <w:rPr>
          <w:rFonts w:ascii="Arial" w:hAnsi="Arial"/>
          <w:sz w:val="22"/>
          <w:szCs w:val="22"/>
          <w:u w:val="single"/>
        </w:rPr>
        <w:t>artleby</w:t>
      </w:r>
      <w:r w:rsidR="00506C8C">
        <w:rPr>
          <w:rFonts w:ascii="Arial" w:hAnsi="Arial"/>
          <w:sz w:val="22"/>
          <w:szCs w:val="22"/>
        </w:rPr>
        <w:t xml:space="preserve">:  </w:t>
      </w:r>
      <w:proofErr w:type="spellStart"/>
      <w:r>
        <w:rPr>
          <w:rFonts w:ascii="Arial" w:hAnsi="Arial"/>
          <w:sz w:val="22"/>
          <w:szCs w:val="22"/>
        </w:rPr>
        <w:t>b</w:t>
      </w:r>
      <w:r w:rsidR="005F6F0E" w:rsidRPr="00D1673B">
        <w:rPr>
          <w:rFonts w:ascii="Arial" w:hAnsi="Arial"/>
          <w:sz w:val="22"/>
          <w:szCs w:val="22"/>
        </w:rPr>
        <w:t>artleby</w:t>
      </w:r>
      <w:proofErr w:type="spellEnd"/>
      <w:r w:rsidR="004241BB" w:rsidRPr="00D1673B">
        <w:rPr>
          <w:rFonts w:ascii="Arial" w:hAnsi="Arial"/>
          <w:sz w:val="22"/>
          <w:szCs w:val="22"/>
        </w:rPr>
        <w:t xml:space="preserve"> </w:t>
      </w:r>
      <w:r w:rsidR="00506C8C" w:rsidRPr="009555EB">
        <w:rPr>
          <w:rFonts w:ascii="Arial" w:hAnsi="Arial"/>
          <w:sz w:val="22"/>
          <w:szCs w:val="22"/>
        </w:rPr>
        <w:t>l</w:t>
      </w:r>
      <w:r w:rsidR="004241BB" w:rsidRPr="009555EB">
        <w:rPr>
          <w:rFonts w:ascii="Arial" w:hAnsi="Arial"/>
          <w:sz w:val="22"/>
          <w:szCs w:val="22"/>
        </w:rPr>
        <w:t>earn</w:t>
      </w:r>
      <w:r w:rsidR="005F6F0E" w:rsidRPr="009555EB">
        <w:rPr>
          <w:rFonts w:ascii="Arial" w:hAnsi="Arial"/>
          <w:sz w:val="22"/>
          <w:szCs w:val="22"/>
        </w:rPr>
        <w:t xml:space="preserve"> is </w:t>
      </w:r>
      <w:r w:rsidR="005F6F0E" w:rsidRPr="00D1673B">
        <w:rPr>
          <w:rFonts w:ascii="Arial" w:hAnsi="Arial"/>
          <w:sz w:val="22"/>
          <w:szCs w:val="22"/>
        </w:rPr>
        <w:t>a program</w:t>
      </w:r>
      <w:r>
        <w:rPr>
          <w:rFonts w:ascii="Arial" w:hAnsi="Arial"/>
          <w:sz w:val="22"/>
          <w:szCs w:val="22"/>
        </w:rPr>
        <w:t xml:space="preserve"> pushed by the </w:t>
      </w:r>
      <w:r w:rsidR="009E2946">
        <w:rPr>
          <w:rFonts w:ascii="Arial" w:hAnsi="Arial"/>
          <w:sz w:val="22"/>
          <w:szCs w:val="22"/>
        </w:rPr>
        <w:t>university bookstore</w:t>
      </w:r>
      <w:r w:rsidR="005F6F0E" w:rsidRPr="00D1673B">
        <w:rPr>
          <w:rFonts w:ascii="Arial" w:hAnsi="Arial"/>
          <w:sz w:val="22"/>
          <w:szCs w:val="22"/>
        </w:rPr>
        <w:t xml:space="preserve"> that gives </w:t>
      </w:r>
      <w:r w:rsidR="00506C8C">
        <w:rPr>
          <w:rFonts w:ascii="Arial" w:hAnsi="Arial"/>
          <w:sz w:val="22"/>
          <w:szCs w:val="22"/>
        </w:rPr>
        <w:t xml:space="preserve">students </w:t>
      </w:r>
      <w:r w:rsidR="005F6F0E" w:rsidRPr="00D1673B">
        <w:rPr>
          <w:rFonts w:ascii="Arial" w:hAnsi="Arial"/>
          <w:sz w:val="22"/>
          <w:szCs w:val="22"/>
        </w:rPr>
        <w:t>answers to</w:t>
      </w:r>
      <w:r>
        <w:rPr>
          <w:rFonts w:ascii="Arial" w:hAnsi="Arial"/>
          <w:sz w:val="22"/>
          <w:szCs w:val="22"/>
        </w:rPr>
        <w:t xml:space="preserve"> homework</w:t>
      </w:r>
      <w:r w:rsidR="005F6F0E" w:rsidRPr="00D1673B">
        <w:rPr>
          <w:rFonts w:ascii="Arial" w:hAnsi="Arial"/>
          <w:sz w:val="22"/>
          <w:szCs w:val="22"/>
        </w:rPr>
        <w:t xml:space="preserve"> questions and writes essays</w:t>
      </w:r>
      <w:r>
        <w:rPr>
          <w:rFonts w:ascii="Arial" w:hAnsi="Arial"/>
          <w:sz w:val="22"/>
          <w:szCs w:val="22"/>
        </w:rPr>
        <w:t xml:space="preserve"> for students</w:t>
      </w:r>
      <w:r w:rsidR="005F6F0E" w:rsidRPr="00D1673B">
        <w:rPr>
          <w:rFonts w:ascii="Arial" w:hAnsi="Arial"/>
          <w:sz w:val="22"/>
          <w:szCs w:val="22"/>
        </w:rPr>
        <w:t xml:space="preserve">.  </w:t>
      </w:r>
      <w:r w:rsidR="004241BB" w:rsidRPr="00D1673B">
        <w:rPr>
          <w:rFonts w:ascii="Arial" w:hAnsi="Arial"/>
          <w:sz w:val="22"/>
          <w:szCs w:val="22"/>
        </w:rPr>
        <w:t>For a fee of $10.00, students can ask up to 30 questions per month.  Policy Committee objected to the bookstore selling this service</w:t>
      </w:r>
      <w:r w:rsidR="009E2946">
        <w:rPr>
          <w:rFonts w:ascii="Arial" w:hAnsi="Arial"/>
          <w:sz w:val="22"/>
          <w:szCs w:val="22"/>
        </w:rPr>
        <w:t>—indeed, using a $5000 promotion to incentivize students to sign up</w:t>
      </w:r>
      <w:r w:rsidR="004241BB" w:rsidRPr="00D1673B">
        <w:rPr>
          <w:rFonts w:ascii="Arial" w:hAnsi="Arial"/>
          <w:sz w:val="22"/>
          <w:szCs w:val="22"/>
        </w:rPr>
        <w:t xml:space="preserve">.  </w:t>
      </w:r>
      <w:r w:rsidR="005C2762">
        <w:rPr>
          <w:rFonts w:ascii="Arial" w:hAnsi="Arial"/>
          <w:sz w:val="22"/>
          <w:szCs w:val="22"/>
        </w:rPr>
        <w:t xml:space="preserve">This is an educational issue.  </w:t>
      </w:r>
      <w:r w:rsidR="004241BB" w:rsidRPr="00D1673B">
        <w:rPr>
          <w:rFonts w:ascii="Arial" w:hAnsi="Arial"/>
          <w:sz w:val="22"/>
          <w:szCs w:val="22"/>
        </w:rPr>
        <w:t xml:space="preserve">Ms. hoogland noted that the bookstore increases textbook prices by 40%.  </w:t>
      </w:r>
      <w:r w:rsidR="00353662">
        <w:rPr>
          <w:rFonts w:ascii="Arial" w:hAnsi="Arial"/>
          <w:sz w:val="22"/>
          <w:szCs w:val="22"/>
        </w:rPr>
        <w:t>Policy Committee</w:t>
      </w:r>
      <w:r w:rsidR="004241BB" w:rsidRPr="00D1673B">
        <w:rPr>
          <w:rFonts w:ascii="Arial" w:hAnsi="Arial"/>
          <w:sz w:val="22"/>
          <w:szCs w:val="22"/>
        </w:rPr>
        <w:t xml:space="preserve"> will </w:t>
      </w:r>
      <w:r w:rsidR="009E2946">
        <w:rPr>
          <w:rFonts w:ascii="Arial" w:hAnsi="Arial"/>
          <w:sz w:val="22"/>
          <w:szCs w:val="22"/>
        </w:rPr>
        <w:t>ask</w:t>
      </w:r>
      <w:r w:rsidR="004241BB" w:rsidRPr="00D1673B">
        <w:rPr>
          <w:rFonts w:ascii="Arial" w:hAnsi="Arial"/>
          <w:sz w:val="22"/>
          <w:szCs w:val="22"/>
        </w:rPr>
        <w:t xml:space="preserve"> Timothy Michael, </w:t>
      </w:r>
      <w:r w:rsidR="00D1673B" w:rsidRPr="00D1673B">
        <w:rPr>
          <w:rFonts w:ascii="Arial" w:hAnsi="Arial"/>
          <w:sz w:val="22"/>
          <w:szCs w:val="22"/>
        </w:rPr>
        <w:t>Associate Vice President for Auxiliary Student Services</w:t>
      </w:r>
      <w:r w:rsidR="00353662">
        <w:rPr>
          <w:rFonts w:ascii="Arial" w:hAnsi="Arial"/>
          <w:sz w:val="22"/>
          <w:szCs w:val="22"/>
        </w:rPr>
        <w:t>,</w:t>
      </w:r>
      <w:r w:rsidR="00D1673B" w:rsidRPr="00D1673B">
        <w:rPr>
          <w:rFonts w:ascii="Arial" w:hAnsi="Arial"/>
          <w:sz w:val="22"/>
          <w:szCs w:val="22"/>
        </w:rPr>
        <w:t xml:space="preserve"> </w:t>
      </w:r>
      <w:r w:rsidR="00353662">
        <w:rPr>
          <w:rFonts w:ascii="Arial" w:hAnsi="Arial"/>
          <w:sz w:val="22"/>
          <w:szCs w:val="22"/>
        </w:rPr>
        <w:t xml:space="preserve">to </w:t>
      </w:r>
      <w:r w:rsidR="009E2946">
        <w:rPr>
          <w:rFonts w:ascii="Arial" w:hAnsi="Arial"/>
          <w:sz w:val="22"/>
          <w:szCs w:val="22"/>
        </w:rPr>
        <w:t>attend a meeting to provide</w:t>
      </w:r>
      <w:r w:rsidR="00353662">
        <w:rPr>
          <w:rFonts w:ascii="Arial" w:hAnsi="Arial"/>
          <w:sz w:val="22"/>
          <w:szCs w:val="22"/>
        </w:rPr>
        <w:t xml:space="preserve"> background information </w:t>
      </w:r>
      <w:r w:rsidR="009E2946">
        <w:rPr>
          <w:rFonts w:ascii="Arial" w:hAnsi="Arial"/>
          <w:sz w:val="22"/>
          <w:szCs w:val="22"/>
        </w:rPr>
        <w:t>on the bookstore’s promotion of this service and consider the various pedagogy problems noted by Policy members.</w:t>
      </w:r>
      <w:r w:rsidR="00D1673B" w:rsidRPr="00D1673B">
        <w:rPr>
          <w:rFonts w:ascii="Arial" w:hAnsi="Arial"/>
          <w:sz w:val="22"/>
          <w:szCs w:val="22"/>
        </w:rPr>
        <w:t xml:space="preserve">  </w:t>
      </w:r>
    </w:p>
    <w:p w14:paraId="7F36FE5F" w14:textId="77777777" w:rsidR="00D1673B" w:rsidRPr="00D1673B" w:rsidRDefault="00D1673B" w:rsidP="00D1673B">
      <w:pPr>
        <w:rPr>
          <w:rFonts w:ascii="Arial" w:hAnsi="Arial"/>
          <w:sz w:val="22"/>
          <w:szCs w:val="22"/>
        </w:rPr>
      </w:pPr>
    </w:p>
    <w:p w14:paraId="43F655C6" w14:textId="027E5558" w:rsidR="009E2946" w:rsidRDefault="00057E31" w:rsidP="00057E31">
      <w:pPr>
        <w:pStyle w:val="ListParagraph"/>
        <w:numPr>
          <w:ilvl w:val="0"/>
          <w:numId w:val="4"/>
        </w:numPr>
        <w:ind w:left="540" w:hanging="450"/>
        <w:rPr>
          <w:rFonts w:ascii="Arial" w:hAnsi="Arial"/>
          <w:sz w:val="22"/>
          <w:szCs w:val="22"/>
        </w:rPr>
      </w:pPr>
      <w:r w:rsidRPr="00057E31">
        <w:rPr>
          <w:rFonts w:ascii="Arial" w:hAnsi="Arial"/>
          <w:sz w:val="22"/>
          <w:szCs w:val="22"/>
          <w:u w:val="single"/>
        </w:rPr>
        <w:t>Report</w:t>
      </w:r>
      <w:r w:rsidR="00D1673B" w:rsidRPr="00057E31">
        <w:rPr>
          <w:rFonts w:ascii="Arial" w:hAnsi="Arial"/>
          <w:sz w:val="22"/>
          <w:szCs w:val="22"/>
          <w:u w:val="single"/>
        </w:rPr>
        <w:t xml:space="preserve"> from </w:t>
      </w:r>
      <w:r w:rsidR="00FA4149">
        <w:rPr>
          <w:rFonts w:ascii="Arial" w:hAnsi="Arial"/>
          <w:sz w:val="22"/>
          <w:szCs w:val="22"/>
          <w:u w:val="single"/>
        </w:rPr>
        <w:t xml:space="preserve">the </w:t>
      </w:r>
      <w:r w:rsidR="00D1673B" w:rsidRPr="00057E31">
        <w:rPr>
          <w:rFonts w:ascii="Arial" w:hAnsi="Arial"/>
          <w:sz w:val="22"/>
          <w:szCs w:val="22"/>
          <w:u w:val="single"/>
        </w:rPr>
        <w:t>Student Affairs Committee</w:t>
      </w:r>
      <w:r w:rsidR="00B36C5D" w:rsidRPr="00057E31">
        <w:rPr>
          <w:rFonts w:ascii="Arial" w:hAnsi="Arial"/>
          <w:sz w:val="22"/>
          <w:szCs w:val="22"/>
          <w:u w:val="single"/>
        </w:rPr>
        <w:t xml:space="preserve"> and </w:t>
      </w:r>
      <w:r w:rsidR="00FA4149">
        <w:rPr>
          <w:rFonts w:ascii="Arial" w:hAnsi="Arial"/>
          <w:sz w:val="22"/>
          <w:szCs w:val="22"/>
          <w:u w:val="single"/>
        </w:rPr>
        <w:t xml:space="preserve">the </w:t>
      </w:r>
      <w:r w:rsidR="00B36C5D" w:rsidRPr="00057E31">
        <w:rPr>
          <w:rFonts w:ascii="Arial" w:hAnsi="Arial"/>
          <w:sz w:val="22"/>
          <w:szCs w:val="22"/>
          <w:u w:val="single"/>
        </w:rPr>
        <w:t>Facilities, Support Services and Tech</w:t>
      </w:r>
      <w:r w:rsidR="00694923">
        <w:rPr>
          <w:rFonts w:ascii="Arial" w:hAnsi="Arial"/>
          <w:sz w:val="22"/>
          <w:szCs w:val="22"/>
          <w:u w:val="single"/>
        </w:rPr>
        <w:t>-</w:t>
      </w:r>
      <w:proofErr w:type="spellStart"/>
      <w:r w:rsidR="00B36C5D" w:rsidRPr="00057E31">
        <w:rPr>
          <w:rFonts w:ascii="Arial" w:hAnsi="Arial"/>
          <w:sz w:val="22"/>
          <w:szCs w:val="22"/>
          <w:u w:val="single"/>
        </w:rPr>
        <w:t>nology</w:t>
      </w:r>
      <w:proofErr w:type="spellEnd"/>
      <w:r w:rsidR="00B36C5D" w:rsidRPr="00057E31">
        <w:rPr>
          <w:rFonts w:ascii="Arial" w:hAnsi="Arial"/>
          <w:sz w:val="22"/>
          <w:szCs w:val="22"/>
          <w:u w:val="single"/>
        </w:rPr>
        <w:t xml:space="preserve"> Committee</w:t>
      </w:r>
      <w:r w:rsidR="00D1673B" w:rsidRPr="00057E31">
        <w:rPr>
          <w:rFonts w:ascii="Arial" w:hAnsi="Arial"/>
          <w:sz w:val="22"/>
          <w:szCs w:val="22"/>
        </w:rPr>
        <w:t xml:space="preserve">:  </w:t>
      </w:r>
      <w:r w:rsidR="00FA4149">
        <w:rPr>
          <w:rFonts w:ascii="Arial" w:hAnsi="Arial"/>
          <w:sz w:val="22"/>
          <w:szCs w:val="22"/>
        </w:rPr>
        <w:t>The committees had a joint meeting</w:t>
      </w:r>
      <w:r w:rsidR="009E2946">
        <w:rPr>
          <w:rFonts w:ascii="Arial" w:hAnsi="Arial"/>
          <w:sz w:val="22"/>
          <w:szCs w:val="22"/>
        </w:rPr>
        <w:t xml:space="preserve">. </w:t>
      </w:r>
      <w:r w:rsidR="00FA4149">
        <w:rPr>
          <w:rFonts w:ascii="Arial" w:hAnsi="Arial"/>
          <w:sz w:val="22"/>
          <w:szCs w:val="22"/>
        </w:rPr>
        <w:t xml:space="preserve"> </w:t>
      </w:r>
      <w:r w:rsidR="00D1673B" w:rsidRPr="00057E31">
        <w:rPr>
          <w:rFonts w:ascii="Arial" w:hAnsi="Arial"/>
          <w:sz w:val="22"/>
          <w:szCs w:val="22"/>
        </w:rPr>
        <w:t xml:space="preserve">Mr. Roth said that Ms. Brockmeyer </w:t>
      </w:r>
      <w:r w:rsidR="00B36C5D" w:rsidRPr="00057E31">
        <w:rPr>
          <w:rFonts w:ascii="Arial" w:hAnsi="Arial"/>
          <w:sz w:val="22"/>
          <w:szCs w:val="22"/>
        </w:rPr>
        <w:t>talked about STARS 2.0</w:t>
      </w:r>
      <w:r w:rsidR="004973BB">
        <w:rPr>
          <w:rFonts w:ascii="Arial" w:hAnsi="Arial"/>
          <w:sz w:val="22"/>
          <w:szCs w:val="22"/>
        </w:rPr>
        <w:t>. I</w:t>
      </w:r>
      <w:r w:rsidR="00B36C5D" w:rsidRPr="00057E31">
        <w:rPr>
          <w:rFonts w:ascii="Arial" w:hAnsi="Arial"/>
          <w:sz w:val="22"/>
          <w:szCs w:val="22"/>
        </w:rPr>
        <w:t>ts rollout is t</w:t>
      </w:r>
      <w:r w:rsidR="000920CC" w:rsidRPr="00057E31">
        <w:rPr>
          <w:rFonts w:ascii="Arial" w:hAnsi="Arial"/>
          <w:sz w:val="22"/>
          <w:szCs w:val="22"/>
        </w:rPr>
        <w:t>hree</w:t>
      </w:r>
      <w:r w:rsidR="00B36C5D" w:rsidRPr="00057E31">
        <w:rPr>
          <w:rFonts w:ascii="Arial" w:hAnsi="Arial"/>
          <w:sz w:val="22"/>
          <w:szCs w:val="22"/>
        </w:rPr>
        <w:t xml:space="preserve"> years away.  </w:t>
      </w:r>
      <w:r w:rsidR="00B71DC1" w:rsidRPr="00057E31">
        <w:rPr>
          <w:rFonts w:ascii="Arial" w:hAnsi="Arial"/>
          <w:sz w:val="22"/>
          <w:szCs w:val="22"/>
        </w:rPr>
        <w:t>She had a conversation with the committees about what the university would look like in 2030.  Ms. Dallas added that employees from the Division of Computing and Information Technology are meeting with advisors in the colleges asking how STARS should be structured</w:t>
      </w:r>
      <w:r w:rsidR="000920CC" w:rsidRPr="00057E31">
        <w:rPr>
          <w:rFonts w:ascii="Arial" w:hAnsi="Arial"/>
          <w:sz w:val="22"/>
          <w:szCs w:val="22"/>
        </w:rPr>
        <w:t xml:space="preserve"> and </w:t>
      </w:r>
      <w:r w:rsidR="00B71DC1" w:rsidRPr="00057E31">
        <w:rPr>
          <w:rFonts w:ascii="Arial" w:hAnsi="Arial"/>
          <w:sz w:val="22"/>
          <w:szCs w:val="22"/>
        </w:rPr>
        <w:t>what they think would</w:t>
      </w:r>
      <w:r w:rsidR="005C2762" w:rsidRPr="00057E31">
        <w:rPr>
          <w:rFonts w:ascii="Arial" w:hAnsi="Arial"/>
          <w:sz w:val="22"/>
          <w:szCs w:val="22"/>
        </w:rPr>
        <w:t xml:space="preserve"> make </w:t>
      </w:r>
      <w:r w:rsidR="000920CC" w:rsidRPr="00057E31">
        <w:rPr>
          <w:rFonts w:ascii="Arial" w:hAnsi="Arial"/>
          <w:sz w:val="22"/>
          <w:szCs w:val="22"/>
        </w:rPr>
        <w:t>it</w:t>
      </w:r>
      <w:r w:rsidR="005C2762" w:rsidRPr="00057E31">
        <w:rPr>
          <w:rFonts w:ascii="Arial" w:hAnsi="Arial"/>
          <w:sz w:val="22"/>
          <w:szCs w:val="22"/>
        </w:rPr>
        <w:t xml:space="preserve"> a good system.  They </w:t>
      </w:r>
      <w:r w:rsidR="00B71DC1" w:rsidRPr="00057E31">
        <w:rPr>
          <w:rFonts w:ascii="Arial" w:hAnsi="Arial"/>
          <w:sz w:val="22"/>
          <w:szCs w:val="22"/>
        </w:rPr>
        <w:t xml:space="preserve">are making a better version of the software.  </w:t>
      </w:r>
    </w:p>
    <w:p w14:paraId="5C455A1B" w14:textId="77777777" w:rsidR="009E2946" w:rsidRPr="009E2946" w:rsidRDefault="009E2946" w:rsidP="009E2946">
      <w:pPr>
        <w:pStyle w:val="ListParagraph"/>
        <w:rPr>
          <w:rFonts w:ascii="Arial" w:hAnsi="Arial"/>
          <w:sz w:val="22"/>
          <w:szCs w:val="22"/>
        </w:rPr>
      </w:pPr>
    </w:p>
    <w:p w14:paraId="6AF50979" w14:textId="77777777" w:rsidR="006F1BB0" w:rsidRDefault="00B71DC1" w:rsidP="009E2946">
      <w:pPr>
        <w:ind w:left="540"/>
        <w:rPr>
          <w:rFonts w:ascii="Arial" w:hAnsi="Arial"/>
          <w:sz w:val="22"/>
          <w:szCs w:val="22"/>
        </w:rPr>
      </w:pPr>
      <w:r w:rsidRPr="009E2946">
        <w:rPr>
          <w:rFonts w:ascii="Arial" w:hAnsi="Arial"/>
          <w:sz w:val="22"/>
          <w:szCs w:val="22"/>
        </w:rPr>
        <w:t xml:space="preserve">The Provost </w:t>
      </w:r>
      <w:r w:rsidR="00DD2223" w:rsidRPr="009E2946">
        <w:rPr>
          <w:rFonts w:ascii="Arial" w:hAnsi="Arial"/>
          <w:sz w:val="22"/>
          <w:szCs w:val="22"/>
        </w:rPr>
        <w:t xml:space="preserve">said </w:t>
      </w:r>
      <w:r w:rsidRPr="009E2946">
        <w:rPr>
          <w:rFonts w:ascii="Arial" w:hAnsi="Arial"/>
          <w:sz w:val="22"/>
          <w:szCs w:val="22"/>
        </w:rPr>
        <w:t>the timeline w</w:t>
      </w:r>
      <w:r w:rsidR="005C2762" w:rsidRPr="009E2946">
        <w:rPr>
          <w:rFonts w:ascii="Arial" w:hAnsi="Arial"/>
          <w:sz w:val="22"/>
          <w:szCs w:val="22"/>
        </w:rPr>
        <w:t>ould</w:t>
      </w:r>
      <w:r w:rsidRPr="009E2946">
        <w:rPr>
          <w:rFonts w:ascii="Arial" w:hAnsi="Arial"/>
          <w:sz w:val="22"/>
          <w:szCs w:val="22"/>
        </w:rPr>
        <w:t xml:space="preserve"> be shorter than three years.</w:t>
      </w:r>
      <w:r w:rsidR="00A1071B" w:rsidRPr="009E2946">
        <w:rPr>
          <w:rFonts w:ascii="Arial" w:hAnsi="Arial"/>
          <w:sz w:val="22"/>
          <w:szCs w:val="22"/>
        </w:rPr>
        <w:t xml:space="preserve">  </w:t>
      </w:r>
      <w:r w:rsidR="004973BB" w:rsidRPr="009E2946">
        <w:rPr>
          <w:rFonts w:ascii="Arial" w:hAnsi="Arial"/>
          <w:sz w:val="22"/>
          <w:szCs w:val="22"/>
        </w:rPr>
        <w:t xml:space="preserve">It would probably be 18 months.  </w:t>
      </w:r>
      <w:r w:rsidR="00490233" w:rsidRPr="009E2946">
        <w:rPr>
          <w:rFonts w:ascii="Arial" w:hAnsi="Arial"/>
          <w:sz w:val="22"/>
          <w:szCs w:val="22"/>
        </w:rPr>
        <w:t xml:space="preserve">People liked </w:t>
      </w:r>
      <w:r w:rsidR="00A1071B" w:rsidRPr="009E2946">
        <w:rPr>
          <w:rFonts w:ascii="Arial" w:hAnsi="Arial"/>
          <w:sz w:val="22"/>
          <w:szCs w:val="22"/>
        </w:rPr>
        <w:t xml:space="preserve">STARS.  The goal is to take the best aspects of STARS and what we learned from our engagement with EAB and create STARS 2.0. </w:t>
      </w:r>
      <w:r w:rsidR="00DD2223" w:rsidRPr="009E2946">
        <w:rPr>
          <w:rFonts w:ascii="Arial" w:hAnsi="Arial"/>
          <w:sz w:val="22"/>
          <w:szCs w:val="22"/>
        </w:rPr>
        <w:t xml:space="preserve"> </w:t>
      </w:r>
      <w:r w:rsidR="004973BB" w:rsidRPr="009E2946">
        <w:rPr>
          <w:rFonts w:ascii="Arial" w:hAnsi="Arial"/>
          <w:sz w:val="22"/>
          <w:szCs w:val="22"/>
        </w:rPr>
        <w:t>We learned a lot from EAB.  STARS 2.0</w:t>
      </w:r>
      <w:r w:rsidR="00AB3941" w:rsidRPr="009E2946">
        <w:rPr>
          <w:rFonts w:ascii="Arial" w:hAnsi="Arial"/>
          <w:sz w:val="22"/>
          <w:szCs w:val="22"/>
        </w:rPr>
        <w:t xml:space="preserve"> will be more powerful. </w:t>
      </w:r>
      <w:r w:rsidR="00A1071B" w:rsidRPr="009E2946">
        <w:rPr>
          <w:rFonts w:ascii="Arial" w:hAnsi="Arial"/>
          <w:sz w:val="22"/>
          <w:szCs w:val="22"/>
        </w:rPr>
        <w:t xml:space="preserve"> </w:t>
      </w:r>
      <w:r w:rsidR="00AB3941" w:rsidRPr="009E2946">
        <w:rPr>
          <w:rFonts w:ascii="Arial" w:hAnsi="Arial"/>
          <w:sz w:val="22"/>
          <w:szCs w:val="22"/>
        </w:rPr>
        <w:t>The Provost wants the university to be self-sufficient.</w:t>
      </w:r>
      <w:r w:rsidR="004973BB" w:rsidRPr="009E2946">
        <w:rPr>
          <w:rFonts w:ascii="Arial" w:hAnsi="Arial"/>
          <w:sz w:val="22"/>
          <w:szCs w:val="22"/>
        </w:rPr>
        <w:t xml:space="preserve">  </w:t>
      </w:r>
      <w:r w:rsidR="00DD2223" w:rsidRPr="009E2946">
        <w:rPr>
          <w:rFonts w:ascii="Arial" w:hAnsi="Arial"/>
          <w:sz w:val="22"/>
          <w:szCs w:val="22"/>
        </w:rPr>
        <w:t xml:space="preserve">We’ll </w:t>
      </w:r>
    </w:p>
    <w:p w14:paraId="3A1EF8A4" w14:textId="77777777" w:rsidR="00CF218D" w:rsidRDefault="00CF218D" w:rsidP="009E2946">
      <w:pPr>
        <w:ind w:left="540"/>
        <w:rPr>
          <w:rFonts w:ascii="Arial" w:hAnsi="Arial"/>
          <w:sz w:val="22"/>
          <w:szCs w:val="22"/>
        </w:rPr>
      </w:pPr>
    </w:p>
    <w:p w14:paraId="2D1B65C8" w14:textId="125A6D63" w:rsidR="006F1BB0" w:rsidRDefault="006F1BB0" w:rsidP="006F1BB0">
      <w:pPr>
        <w:ind w:left="90"/>
        <w:rPr>
          <w:rFonts w:ascii="Arial" w:hAnsi="Arial"/>
          <w:sz w:val="22"/>
          <w:szCs w:val="22"/>
        </w:rPr>
      </w:pPr>
      <w:r>
        <w:rPr>
          <w:rFonts w:ascii="Arial" w:hAnsi="Arial"/>
          <w:sz w:val="22"/>
          <w:szCs w:val="22"/>
        </w:rPr>
        <w:lastRenderedPageBreak/>
        <w:t>Proceedings of the Policy Committee – October 21, 2019</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6</w:t>
      </w:r>
    </w:p>
    <w:p w14:paraId="0F1C7470" w14:textId="77777777" w:rsidR="006F1BB0" w:rsidRDefault="006F1BB0" w:rsidP="009E2946">
      <w:pPr>
        <w:ind w:left="540"/>
        <w:rPr>
          <w:rFonts w:ascii="Arial" w:hAnsi="Arial"/>
          <w:sz w:val="22"/>
          <w:szCs w:val="22"/>
        </w:rPr>
      </w:pPr>
    </w:p>
    <w:p w14:paraId="51ABAACD" w14:textId="77777777" w:rsidR="006F1BB0" w:rsidRDefault="006F1BB0" w:rsidP="009E2946">
      <w:pPr>
        <w:ind w:left="540"/>
        <w:rPr>
          <w:rFonts w:ascii="Arial" w:hAnsi="Arial"/>
          <w:sz w:val="22"/>
          <w:szCs w:val="22"/>
        </w:rPr>
      </w:pPr>
    </w:p>
    <w:p w14:paraId="2E69CCF0" w14:textId="557964C3" w:rsidR="009E2946" w:rsidRDefault="00DD2223" w:rsidP="009E2946">
      <w:pPr>
        <w:ind w:left="540"/>
        <w:rPr>
          <w:rFonts w:ascii="Arial" w:hAnsi="Arial"/>
          <w:sz w:val="22"/>
          <w:szCs w:val="22"/>
        </w:rPr>
      </w:pPr>
      <w:proofErr w:type="gramStart"/>
      <w:r w:rsidRPr="009E2946">
        <w:rPr>
          <w:rFonts w:ascii="Arial" w:hAnsi="Arial"/>
          <w:sz w:val="22"/>
          <w:szCs w:val="22"/>
        </w:rPr>
        <w:t>be</w:t>
      </w:r>
      <w:proofErr w:type="gramEnd"/>
      <w:r w:rsidRPr="009E2946">
        <w:rPr>
          <w:rFonts w:ascii="Arial" w:hAnsi="Arial"/>
          <w:sz w:val="22"/>
          <w:szCs w:val="22"/>
        </w:rPr>
        <w:t xml:space="preserve"> able to control and modify the system.  We need a data dictionary to use across systems so they communicate with each other.  </w:t>
      </w:r>
    </w:p>
    <w:p w14:paraId="7B0FBC20" w14:textId="77777777" w:rsidR="009E2946" w:rsidRDefault="009E2946" w:rsidP="009E2946">
      <w:pPr>
        <w:ind w:left="540"/>
        <w:rPr>
          <w:rFonts w:ascii="Arial" w:hAnsi="Arial"/>
          <w:sz w:val="22"/>
          <w:szCs w:val="22"/>
        </w:rPr>
      </w:pPr>
    </w:p>
    <w:p w14:paraId="113102DE" w14:textId="65FE03EE" w:rsidR="005E3105" w:rsidRDefault="00DD2223" w:rsidP="009E2946">
      <w:pPr>
        <w:ind w:left="540"/>
        <w:rPr>
          <w:rFonts w:ascii="Arial" w:hAnsi="Arial"/>
          <w:sz w:val="22"/>
          <w:szCs w:val="22"/>
        </w:rPr>
      </w:pPr>
      <w:r w:rsidRPr="009E2946">
        <w:rPr>
          <w:rFonts w:ascii="Arial" w:hAnsi="Arial"/>
          <w:sz w:val="22"/>
          <w:szCs w:val="22"/>
        </w:rPr>
        <w:t xml:space="preserve">Ms. Simon </w:t>
      </w:r>
      <w:r w:rsidR="00B0668B" w:rsidRPr="009E2946">
        <w:rPr>
          <w:rFonts w:ascii="Arial" w:hAnsi="Arial"/>
          <w:sz w:val="22"/>
          <w:szCs w:val="22"/>
        </w:rPr>
        <w:t xml:space="preserve">stated that </w:t>
      </w:r>
      <w:r w:rsidRPr="009E2946">
        <w:rPr>
          <w:rFonts w:ascii="Arial" w:hAnsi="Arial"/>
          <w:sz w:val="22"/>
          <w:szCs w:val="22"/>
        </w:rPr>
        <w:t>M</w:t>
      </w:r>
      <w:r w:rsidR="00B0668B" w:rsidRPr="009E2946">
        <w:rPr>
          <w:rFonts w:ascii="Arial" w:hAnsi="Arial"/>
          <w:sz w:val="22"/>
          <w:szCs w:val="22"/>
        </w:rPr>
        <w:t xml:space="preserve">s. Brockmeyer </w:t>
      </w:r>
      <w:r w:rsidR="004973BB" w:rsidRPr="009E2946">
        <w:rPr>
          <w:rFonts w:ascii="Arial" w:hAnsi="Arial"/>
          <w:sz w:val="22"/>
          <w:szCs w:val="22"/>
        </w:rPr>
        <w:t xml:space="preserve">told the committees </w:t>
      </w:r>
      <w:r w:rsidR="00B0668B" w:rsidRPr="009E2946">
        <w:rPr>
          <w:rFonts w:ascii="Arial" w:hAnsi="Arial"/>
          <w:sz w:val="22"/>
          <w:szCs w:val="22"/>
        </w:rPr>
        <w:t xml:space="preserve">that a STARS 1.5 would be launched in about 18 months.  </w:t>
      </w:r>
      <w:r w:rsidR="00862832" w:rsidRPr="009E2946">
        <w:rPr>
          <w:rFonts w:ascii="Arial" w:hAnsi="Arial"/>
          <w:sz w:val="22"/>
          <w:szCs w:val="22"/>
        </w:rPr>
        <w:t>Talking about the importance of C&amp;I</w:t>
      </w:r>
      <w:r w:rsidR="00490233" w:rsidRPr="009E2946">
        <w:rPr>
          <w:rFonts w:ascii="Arial" w:hAnsi="Arial"/>
          <w:sz w:val="22"/>
          <w:szCs w:val="22"/>
        </w:rPr>
        <w:t>T,</w:t>
      </w:r>
      <w:r w:rsidR="00862832" w:rsidRPr="009E2946">
        <w:rPr>
          <w:rFonts w:ascii="Arial" w:hAnsi="Arial"/>
          <w:sz w:val="22"/>
          <w:szCs w:val="22"/>
        </w:rPr>
        <w:t xml:space="preserve"> Provost Whitfield had C&amp;IT develop an app that provides directions for buildings and offices on campus.</w:t>
      </w:r>
    </w:p>
    <w:p w14:paraId="0B0C6249" w14:textId="46B244A6" w:rsidR="006F1BB0" w:rsidRDefault="006F1BB0" w:rsidP="006F1BB0">
      <w:pPr>
        <w:ind w:left="90"/>
        <w:rPr>
          <w:rFonts w:ascii="Arial" w:hAnsi="Arial"/>
          <w:sz w:val="22"/>
          <w:szCs w:val="22"/>
        </w:rPr>
      </w:pPr>
      <w:r>
        <w:rPr>
          <w:rFonts w:ascii="Arial" w:hAnsi="Arial"/>
          <w:sz w:val="22"/>
          <w:szCs w:val="22"/>
        </w:rPr>
        <w:t>______________________________________________________________________________</w:t>
      </w:r>
    </w:p>
    <w:p w14:paraId="752331EE" w14:textId="77777777" w:rsidR="006F1BB0" w:rsidRDefault="006F1BB0" w:rsidP="009E2946">
      <w:pPr>
        <w:ind w:left="540"/>
        <w:rPr>
          <w:rFonts w:ascii="Arial" w:hAnsi="Arial"/>
          <w:sz w:val="22"/>
          <w:szCs w:val="22"/>
        </w:rPr>
      </w:pPr>
    </w:p>
    <w:p w14:paraId="623F6621" w14:textId="164A9CFC" w:rsidR="006F1BB0" w:rsidRDefault="006F1BB0" w:rsidP="006F1BB0">
      <w:pPr>
        <w:rPr>
          <w:rFonts w:ascii="Arial" w:hAnsi="Arial"/>
          <w:sz w:val="22"/>
          <w:szCs w:val="22"/>
        </w:rPr>
      </w:pPr>
      <w:r>
        <w:rPr>
          <w:rFonts w:ascii="Arial" w:hAnsi="Arial"/>
          <w:sz w:val="22"/>
          <w:szCs w:val="22"/>
        </w:rPr>
        <w:t xml:space="preserve">As approved by the Policy </w:t>
      </w:r>
      <w:r w:rsidR="00462BB2">
        <w:rPr>
          <w:rFonts w:ascii="Arial" w:hAnsi="Arial"/>
          <w:sz w:val="22"/>
          <w:szCs w:val="22"/>
        </w:rPr>
        <w:t xml:space="preserve">Committee </w:t>
      </w:r>
      <w:bookmarkStart w:id="0" w:name="_GoBack"/>
      <w:bookmarkEnd w:id="0"/>
      <w:r>
        <w:rPr>
          <w:rFonts w:ascii="Arial" w:hAnsi="Arial"/>
          <w:sz w:val="22"/>
          <w:szCs w:val="22"/>
        </w:rPr>
        <w:t>on October 31, 2019</w:t>
      </w:r>
    </w:p>
    <w:p w14:paraId="353DE4C5" w14:textId="77777777" w:rsidR="006F1BB0" w:rsidRDefault="006F1BB0" w:rsidP="009E2946">
      <w:pPr>
        <w:ind w:left="540"/>
        <w:rPr>
          <w:rFonts w:ascii="Arial" w:hAnsi="Arial"/>
          <w:sz w:val="22"/>
          <w:szCs w:val="22"/>
        </w:rPr>
      </w:pPr>
    </w:p>
    <w:sectPr w:rsidR="006F1BB0" w:rsidSect="00A7172B">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ACA9" w14:textId="77777777" w:rsidR="00BC73EF" w:rsidRDefault="00BC73EF" w:rsidP="00247BEB">
      <w:r>
        <w:separator/>
      </w:r>
    </w:p>
  </w:endnote>
  <w:endnote w:type="continuationSeparator" w:id="0">
    <w:p w14:paraId="64BA4522" w14:textId="77777777" w:rsidR="00BC73EF" w:rsidRDefault="00BC73EF"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BC73EF" w:rsidRDefault="00BC73EF"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BC73EF" w:rsidRDefault="00BC73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E3F6" w14:textId="77777777" w:rsidR="00BC73EF" w:rsidRDefault="00BC73EF" w:rsidP="00247BEB">
      <w:r>
        <w:separator/>
      </w:r>
    </w:p>
  </w:footnote>
  <w:footnote w:type="continuationSeparator" w:id="0">
    <w:p w14:paraId="625637A1" w14:textId="77777777" w:rsidR="00BC73EF" w:rsidRDefault="00BC73EF"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F0A53"/>
    <w:multiLevelType w:val="hybridMultilevel"/>
    <w:tmpl w:val="9E14DF60"/>
    <w:lvl w:ilvl="0" w:tplc="00063C8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EC133EF"/>
    <w:multiLevelType w:val="hybridMultilevel"/>
    <w:tmpl w:val="7D7C7512"/>
    <w:lvl w:ilvl="0" w:tplc="A5344D0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F9D38D2"/>
    <w:multiLevelType w:val="hybridMultilevel"/>
    <w:tmpl w:val="41B88594"/>
    <w:lvl w:ilvl="0" w:tplc="E2B6F824">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21B11"/>
    <w:multiLevelType w:val="hybridMultilevel"/>
    <w:tmpl w:val="3EF6DCDA"/>
    <w:lvl w:ilvl="0" w:tplc="3E6AF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25672"/>
    <w:rsid w:val="00030C47"/>
    <w:rsid w:val="00052870"/>
    <w:rsid w:val="00057A25"/>
    <w:rsid w:val="00057E31"/>
    <w:rsid w:val="00070658"/>
    <w:rsid w:val="000920CC"/>
    <w:rsid w:val="000A0C68"/>
    <w:rsid w:val="000A3022"/>
    <w:rsid w:val="000B2860"/>
    <w:rsid w:val="000C5561"/>
    <w:rsid w:val="000E4A5E"/>
    <w:rsid w:val="000E691F"/>
    <w:rsid w:val="00101E26"/>
    <w:rsid w:val="00112A95"/>
    <w:rsid w:val="00126403"/>
    <w:rsid w:val="00126AD9"/>
    <w:rsid w:val="00141520"/>
    <w:rsid w:val="00165FCB"/>
    <w:rsid w:val="00185A39"/>
    <w:rsid w:val="001D1752"/>
    <w:rsid w:val="001F529F"/>
    <w:rsid w:val="00233F0F"/>
    <w:rsid w:val="00247BEB"/>
    <w:rsid w:val="002B10EF"/>
    <w:rsid w:val="002B52E8"/>
    <w:rsid w:val="002D1F3F"/>
    <w:rsid w:val="002D47CC"/>
    <w:rsid w:val="002E0F22"/>
    <w:rsid w:val="002E1266"/>
    <w:rsid w:val="002E4D7F"/>
    <w:rsid w:val="00332F0C"/>
    <w:rsid w:val="003348C8"/>
    <w:rsid w:val="003373EF"/>
    <w:rsid w:val="00344416"/>
    <w:rsid w:val="003474E6"/>
    <w:rsid w:val="00347F85"/>
    <w:rsid w:val="00353662"/>
    <w:rsid w:val="0037105C"/>
    <w:rsid w:val="00405435"/>
    <w:rsid w:val="00422025"/>
    <w:rsid w:val="004241BB"/>
    <w:rsid w:val="00452F82"/>
    <w:rsid w:val="00457D1C"/>
    <w:rsid w:val="0046102B"/>
    <w:rsid w:val="00462BB2"/>
    <w:rsid w:val="00463D8F"/>
    <w:rsid w:val="00470331"/>
    <w:rsid w:val="00481760"/>
    <w:rsid w:val="00490233"/>
    <w:rsid w:val="004973BB"/>
    <w:rsid w:val="004A4245"/>
    <w:rsid w:val="004D450C"/>
    <w:rsid w:val="004D516A"/>
    <w:rsid w:val="004F14FF"/>
    <w:rsid w:val="004F7666"/>
    <w:rsid w:val="00500BBC"/>
    <w:rsid w:val="00502A40"/>
    <w:rsid w:val="00506C8C"/>
    <w:rsid w:val="00523012"/>
    <w:rsid w:val="0055548D"/>
    <w:rsid w:val="00557319"/>
    <w:rsid w:val="00561099"/>
    <w:rsid w:val="00590C16"/>
    <w:rsid w:val="00594E4C"/>
    <w:rsid w:val="005C2762"/>
    <w:rsid w:val="005C52FD"/>
    <w:rsid w:val="005D005F"/>
    <w:rsid w:val="005E1C44"/>
    <w:rsid w:val="005E3105"/>
    <w:rsid w:val="005E718E"/>
    <w:rsid w:val="005E7545"/>
    <w:rsid w:val="005F1057"/>
    <w:rsid w:val="005F2EE3"/>
    <w:rsid w:val="005F50FA"/>
    <w:rsid w:val="005F6F0E"/>
    <w:rsid w:val="006103F5"/>
    <w:rsid w:val="006625AE"/>
    <w:rsid w:val="006840C9"/>
    <w:rsid w:val="00694923"/>
    <w:rsid w:val="00696288"/>
    <w:rsid w:val="006F1BB0"/>
    <w:rsid w:val="00702AEF"/>
    <w:rsid w:val="00715F25"/>
    <w:rsid w:val="007217F9"/>
    <w:rsid w:val="007505AF"/>
    <w:rsid w:val="00761D5B"/>
    <w:rsid w:val="00764C4E"/>
    <w:rsid w:val="00775402"/>
    <w:rsid w:val="0078216F"/>
    <w:rsid w:val="007C692A"/>
    <w:rsid w:val="007D17C1"/>
    <w:rsid w:val="007D664C"/>
    <w:rsid w:val="008276F5"/>
    <w:rsid w:val="0084445D"/>
    <w:rsid w:val="00862832"/>
    <w:rsid w:val="008644E3"/>
    <w:rsid w:val="00877A5C"/>
    <w:rsid w:val="00890133"/>
    <w:rsid w:val="008A5A17"/>
    <w:rsid w:val="008C2B43"/>
    <w:rsid w:val="008C2E90"/>
    <w:rsid w:val="008D66D2"/>
    <w:rsid w:val="008D77A7"/>
    <w:rsid w:val="00927322"/>
    <w:rsid w:val="009475DA"/>
    <w:rsid w:val="009555EB"/>
    <w:rsid w:val="009C6ABA"/>
    <w:rsid w:val="009E2946"/>
    <w:rsid w:val="009F6329"/>
    <w:rsid w:val="00A1071B"/>
    <w:rsid w:val="00A26873"/>
    <w:rsid w:val="00A30932"/>
    <w:rsid w:val="00A34E76"/>
    <w:rsid w:val="00A3792F"/>
    <w:rsid w:val="00A53890"/>
    <w:rsid w:val="00A551C1"/>
    <w:rsid w:val="00A5619D"/>
    <w:rsid w:val="00A60CCA"/>
    <w:rsid w:val="00A63C61"/>
    <w:rsid w:val="00A7172B"/>
    <w:rsid w:val="00A753B3"/>
    <w:rsid w:val="00A85092"/>
    <w:rsid w:val="00AB120A"/>
    <w:rsid w:val="00AB3941"/>
    <w:rsid w:val="00AD6DB9"/>
    <w:rsid w:val="00B00D05"/>
    <w:rsid w:val="00B0668B"/>
    <w:rsid w:val="00B12BFC"/>
    <w:rsid w:val="00B27B3D"/>
    <w:rsid w:val="00B36C5D"/>
    <w:rsid w:val="00B71DC1"/>
    <w:rsid w:val="00BB7CF4"/>
    <w:rsid w:val="00BC73EF"/>
    <w:rsid w:val="00C53B0C"/>
    <w:rsid w:val="00C922E8"/>
    <w:rsid w:val="00CF218D"/>
    <w:rsid w:val="00CF380D"/>
    <w:rsid w:val="00D038C8"/>
    <w:rsid w:val="00D06649"/>
    <w:rsid w:val="00D1673B"/>
    <w:rsid w:val="00D25CDE"/>
    <w:rsid w:val="00D535EE"/>
    <w:rsid w:val="00D84B13"/>
    <w:rsid w:val="00DA51D8"/>
    <w:rsid w:val="00DB3651"/>
    <w:rsid w:val="00DD2223"/>
    <w:rsid w:val="00DE118A"/>
    <w:rsid w:val="00E00CB3"/>
    <w:rsid w:val="00E14CFD"/>
    <w:rsid w:val="00E32647"/>
    <w:rsid w:val="00E459CD"/>
    <w:rsid w:val="00E5679B"/>
    <w:rsid w:val="00E735B4"/>
    <w:rsid w:val="00E77D32"/>
    <w:rsid w:val="00E817C3"/>
    <w:rsid w:val="00EE6D5E"/>
    <w:rsid w:val="00EF07CB"/>
    <w:rsid w:val="00EF5F1F"/>
    <w:rsid w:val="00EF6E46"/>
    <w:rsid w:val="00F01A16"/>
    <w:rsid w:val="00F429FE"/>
    <w:rsid w:val="00F9270F"/>
    <w:rsid w:val="00FA4149"/>
    <w:rsid w:val="00FA6402"/>
    <w:rsid w:val="00FB12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6F1BB0"/>
    <w:pPr>
      <w:tabs>
        <w:tab w:val="center" w:pos="4320"/>
        <w:tab w:val="right" w:pos="8640"/>
      </w:tabs>
    </w:pPr>
  </w:style>
  <w:style w:type="character" w:customStyle="1" w:styleId="HeaderChar">
    <w:name w:val="Header Char"/>
    <w:basedOn w:val="DefaultParagraphFont"/>
    <w:link w:val="Header"/>
    <w:uiPriority w:val="99"/>
    <w:rsid w:val="006F1BB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6F1BB0"/>
    <w:pPr>
      <w:tabs>
        <w:tab w:val="center" w:pos="4320"/>
        <w:tab w:val="right" w:pos="8640"/>
      </w:tabs>
    </w:pPr>
  </w:style>
  <w:style w:type="character" w:customStyle="1" w:styleId="HeaderChar">
    <w:name w:val="Header Char"/>
    <w:basedOn w:val="DefaultParagraphFont"/>
    <w:link w:val="Header"/>
    <w:uiPriority w:val="99"/>
    <w:rsid w:val="006F1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2740</Words>
  <Characters>15620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7</cp:revision>
  <cp:lastPrinted>2019-11-07T21:47:00Z</cp:lastPrinted>
  <dcterms:created xsi:type="dcterms:W3CDTF">2019-10-29T13:27:00Z</dcterms:created>
  <dcterms:modified xsi:type="dcterms:W3CDTF">2019-11-07T21:48:00Z</dcterms:modified>
</cp:coreProperties>
</file>